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867C" w14:textId="77777777" w:rsidR="00A14532" w:rsidRDefault="00000000">
      <w:pPr>
        <w:widowControl/>
        <w:spacing w:afterLines="50" w:after="156" w:line="400" w:lineRule="exact"/>
        <w:jc w:val="left"/>
        <w:rPr>
          <w:rFonts w:ascii="华文楷体" w:eastAsia="华文楷体" w:hAnsi="华文楷体" w:cs="华文楷体" w:hint="eastAsia"/>
          <w:b/>
          <w:color w:val="000000"/>
          <w:sz w:val="44"/>
          <w:szCs w:val="44"/>
        </w:rPr>
      </w:pPr>
      <w:r>
        <w:rPr>
          <w:rFonts w:eastAsia="华文楷体"/>
          <w:color w:val="000000"/>
          <w:kern w:val="0"/>
          <w:sz w:val="24"/>
          <w:szCs w:val="24"/>
          <w:lang w:val="zh-TW" w:eastAsia="zh-TW"/>
        </w:rPr>
        <w:t>合同编号：</w:t>
      </w:r>
      <w:r>
        <w:rPr>
          <w:rFonts w:ascii="华文楷体" w:eastAsia="华文楷体" w:hAnsi="华文楷体" w:cs="华文楷体" w:hint="eastAsia"/>
          <w:b/>
          <w:color w:val="000000"/>
          <w:sz w:val="44"/>
          <w:szCs w:val="44"/>
        </w:rPr>
        <w:t xml:space="preserve">             </w:t>
      </w:r>
    </w:p>
    <w:p w14:paraId="15671938" w14:textId="77777777" w:rsidR="00A14532" w:rsidRDefault="00000000">
      <w:pPr>
        <w:jc w:val="center"/>
        <w:rPr>
          <w:rFonts w:ascii="华文楷体" w:eastAsia="华文楷体" w:hAnsi="华文楷体" w:cs="华文楷体" w:hint="eastAsia"/>
          <w:b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color w:val="000000"/>
          <w:sz w:val="32"/>
          <w:szCs w:val="32"/>
        </w:rPr>
        <w:t>浮标站维修合同</w:t>
      </w:r>
      <w:commentRangeStart w:id="0"/>
      <w:commentRangeEnd w:id="0"/>
      <w:r>
        <w:commentReference w:id="0"/>
      </w:r>
    </w:p>
    <w:p w14:paraId="25008D77" w14:textId="77777777" w:rsidR="00A14532" w:rsidRDefault="00000000">
      <w:pPr>
        <w:spacing w:afterLines="50" w:after="156" w:line="400" w:lineRule="exact"/>
        <w:jc w:val="left"/>
        <w:rPr>
          <w:rFonts w:eastAsia="华文楷体"/>
          <w:sz w:val="24"/>
          <w:szCs w:val="24"/>
        </w:rPr>
      </w:pPr>
      <w:r>
        <w:rPr>
          <w:rFonts w:eastAsia="华文楷体"/>
          <w:sz w:val="24"/>
          <w:szCs w:val="24"/>
        </w:rPr>
        <w:t>甲方：</w:t>
      </w:r>
      <w:bookmarkStart w:id="1" w:name="OLE_LINK2"/>
      <w:r>
        <w:rPr>
          <w:rFonts w:eastAsia="华文楷体" w:hint="eastAsia"/>
          <w:sz w:val="24"/>
          <w:szCs w:val="24"/>
        </w:rPr>
        <w:t>呼伦贝尔市北方寒冷干旱地区内陆湖泊研究院</w:t>
      </w:r>
      <w:bookmarkEnd w:id="1"/>
    </w:p>
    <w:p w14:paraId="213FCA1A" w14:textId="77777777" w:rsidR="00A14532" w:rsidRDefault="00000000">
      <w:pPr>
        <w:spacing w:afterLines="50" w:after="156" w:line="400" w:lineRule="exact"/>
        <w:jc w:val="left"/>
        <w:rPr>
          <w:rFonts w:eastAsia="华文楷体"/>
          <w:sz w:val="24"/>
          <w:szCs w:val="24"/>
        </w:rPr>
      </w:pPr>
      <w:r>
        <w:rPr>
          <w:rFonts w:eastAsia="华文楷体"/>
          <w:sz w:val="24"/>
          <w:szCs w:val="24"/>
        </w:rPr>
        <w:t>统一社会信用代码：</w:t>
      </w:r>
      <w:r>
        <w:rPr>
          <w:rFonts w:eastAsia="华文楷体" w:hint="eastAsia"/>
          <w:sz w:val="24"/>
          <w:szCs w:val="24"/>
        </w:rPr>
        <w:t>12152100MB01955228</w:t>
      </w:r>
    </w:p>
    <w:p w14:paraId="2738FFF1" w14:textId="77777777" w:rsidR="00A14532" w:rsidRDefault="00000000">
      <w:pPr>
        <w:spacing w:afterLines="50" w:after="156" w:line="400" w:lineRule="exact"/>
        <w:jc w:val="left"/>
        <w:rPr>
          <w:rFonts w:eastAsia="华文楷体"/>
          <w:sz w:val="24"/>
          <w:szCs w:val="24"/>
        </w:rPr>
      </w:pPr>
      <w:r>
        <w:rPr>
          <w:rFonts w:eastAsia="华文楷体"/>
          <w:sz w:val="24"/>
          <w:szCs w:val="24"/>
        </w:rPr>
        <w:t>联系人：</w:t>
      </w:r>
      <w:r>
        <w:rPr>
          <w:rFonts w:eastAsia="华文楷体" w:hint="eastAsia"/>
          <w:sz w:val="24"/>
          <w:szCs w:val="24"/>
        </w:rPr>
        <w:t>王增龙</w:t>
      </w:r>
    </w:p>
    <w:p w14:paraId="50BF98BE" w14:textId="77777777" w:rsidR="00A14532" w:rsidRDefault="00000000">
      <w:pPr>
        <w:spacing w:afterLines="50" w:after="156" w:line="400" w:lineRule="exact"/>
        <w:jc w:val="left"/>
        <w:rPr>
          <w:rFonts w:eastAsia="华文楷体"/>
          <w:sz w:val="24"/>
          <w:szCs w:val="24"/>
        </w:rPr>
      </w:pPr>
      <w:r>
        <w:rPr>
          <w:rFonts w:eastAsia="华文楷体"/>
          <w:sz w:val="24"/>
          <w:szCs w:val="24"/>
          <w:lang w:eastAsia="zh-Hans"/>
        </w:rPr>
        <w:t>通讯</w:t>
      </w:r>
      <w:r>
        <w:rPr>
          <w:rFonts w:eastAsia="华文楷体"/>
          <w:sz w:val="24"/>
          <w:szCs w:val="24"/>
        </w:rPr>
        <w:t>地址：</w:t>
      </w:r>
      <w:r>
        <w:rPr>
          <w:rFonts w:eastAsia="华文楷体" w:hint="eastAsia"/>
          <w:sz w:val="24"/>
          <w:szCs w:val="24"/>
        </w:rPr>
        <w:t>内蒙古自治区呼伦贝尔市海拉尔区河东新区友好五街</w:t>
      </w:r>
    </w:p>
    <w:p w14:paraId="615382D8" w14:textId="77777777" w:rsidR="00A14532" w:rsidRDefault="00000000">
      <w:pPr>
        <w:spacing w:afterLines="50" w:after="156" w:line="400" w:lineRule="exact"/>
        <w:jc w:val="left"/>
        <w:rPr>
          <w:rFonts w:eastAsia="华文楷体"/>
          <w:sz w:val="24"/>
          <w:szCs w:val="24"/>
        </w:rPr>
      </w:pPr>
      <w:r>
        <w:rPr>
          <w:rFonts w:eastAsia="华文楷体"/>
          <w:sz w:val="24"/>
          <w:szCs w:val="24"/>
        </w:rPr>
        <w:t>联系电话：</w:t>
      </w:r>
      <w:r>
        <w:rPr>
          <w:rFonts w:eastAsia="华文楷体" w:hint="eastAsia"/>
          <w:sz w:val="24"/>
          <w:szCs w:val="24"/>
        </w:rPr>
        <w:t>15560732751</w:t>
      </w:r>
    </w:p>
    <w:p w14:paraId="5BCF7FCB" w14:textId="77777777" w:rsidR="00A14532" w:rsidRDefault="00A14532">
      <w:pPr>
        <w:spacing w:afterLines="50" w:after="156" w:line="400" w:lineRule="exact"/>
        <w:jc w:val="left"/>
        <w:rPr>
          <w:rFonts w:eastAsia="华文楷体"/>
          <w:sz w:val="24"/>
          <w:szCs w:val="24"/>
          <w:lang w:val="zh-TW" w:eastAsia="zh-TW"/>
        </w:rPr>
      </w:pPr>
    </w:p>
    <w:p w14:paraId="42667B18" w14:textId="77777777" w:rsidR="00A14532" w:rsidRDefault="00000000">
      <w:pPr>
        <w:spacing w:afterLines="50" w:after="156" w:line="400" w:lineRule="exact"/>
        <w:jc w:val="left"/>
        <w:rPr>
          <w:rFonts w:eastAsia="华文楷体"/>
          <w:sz w:val="24"/>
          <w:szCs w:val="24"/>
          <w:lang w:val="zh-TW" w:eastAsia="zh-TW"/>
        </w:rPr>
      </w:pPr>
      <w:r>
        <w:rPr>
          <w:rFonts w:eastAsia="华文楷体"/>
          <w:sz w:val="24"/>
          <w:szCs w:val="24"/>
          <w:lang w:val="zh-TW" w:eastAsia="zh-TW"/>
        </w:rPr>
        <w:t>乙方：天津中科谱光信息技术有限公司</w:t>
      </w:r>
    </w:p>
    <w:p w14:paraId="708D1438" w14:textId="77777777" w:rsidR="00A14532" w:rsidRDefault="00000000">
      <w:pPr>
        <w:spacing w:afterLines="50" w:after="156" w:line="400" w:lineRule="exact"/>
        <w:jc w:val="left"/>
        <w:rPr>
          <w:rFonts w:eastAsia="华文楷体"/>
          <w:sz w:val="24"/>
          <w:szCs w:val="24"/>
          <w:lang w:eastAsia="zh-Hans"/>
        </w:rPr>
      </w:pPr>
      <w:r>
        <w:rPr>
          <w:rFonts w:eastAsia="华文楷体"/>
          <w:sz w:val="24"/>
          <w:szCs w:val="24"/>
          <w:lang w:val="zh-TW" w:eastAsia="zh-TW"/>
        </w:rPr>
        <w:t>统一社会信用代码</w:t>
      </w:r>
      <w:r>
        <w:rPr>
          <w:rFonts w:eastAsia="华文楷体"/>
          <w:sz w:val="24"/>
          <w:szCs w:val="24"/>
          <w:lang w:val="zh-TW" w:eastAsia="zh-Hans"/>
        </w:rPr>
        <w:t>：</w:t>
      </w:r>
      <w:r>
        <w:rPr>
          <w:rFonts w:eastAsia="华文楷体"/>
          <w:sz w:val="24"/>
          <w:szCs w:val="24"/>
          <w:lang w:val="zh-TW" w:eastAsia="zh-Hans"/>
        </w:rPr>
        <w:t>91120116MA06WPCB12</w:t>
      </w:r>
    </w:p>
    <w:p w14:paraId="6F4D93A3" w14:textId="77777777" w:rsidR="00A14532" w:rsidRDefault="00000000">
      <w:pPr>
        <w:spacing w:afterLines="50" w:after="156" w:line="400" w:lineRule="exact"/>
        <w:jc w:val="left"/>
        <w:rPr>
          <w:rFonts w:eastAsia="华文楷体"/>
          <w:sz w:val="24"/>
          <w:szCs w:val="24"/>
          <w:lang w:val="zh-TW" w:eastAsia="zh-TW"/>
        </w:rPr>
      </w:pPr>
      <w:r>
        <w:rPr>
          <w:rFonts w:eastAsia="华文楷体"/>
          <w:sz w:val="24"/>
          <w:szCs w:val="24"/>
          <w:lang w:val="zh-TW" w:eastAsia="zh-TW"/>
        </w:rPr>
        <w:t>联</w:t>
      </w:r>
      <w:r>
        <w:rPr>
          <w:rFonts w:eastAsia="华文楷体" w:hint="eastAsia"/>
          <w:sz w:val="24"/>
          <w:szCs w:val="24"/>
        </w:rPr>
        <w:t xml:space="preserve"> </w:t>
      </w:r>
      <w:r>
        <w:rPr>
          <w:rFonts w:eastAsia="华文楷体"/>
          <w:sz w:val="24"/>
          <w:szCs w:val="24"/>
          <w:lang w:val="zh-TW" w:eastAsia="zh-TW"/>
        </w:rPr>
        <w:t>系</w:t>
      </w:r>
      <w:r>
        <w:rPr>
          <w:rFonts w:eastAsia="华文楷体" w:hint="eastAsia"/>
          <w:sz w:val="24"/>
          <w:szCs w:val="24"/>
        </w:rPr>
        <w:t xml:space="preserve"> </w:t>
      </w:r>
      <w:r>
        <w:rPr>
          <w:rFonts w:eastAsia="华文楷体"/>
          <w:sz w:val="24"/>
          <w:szCs w:val="24"/>
          <w:lang w:val="zh-TW" w:eastAsia="zh-TW"/>
        </w:rPr>
        <w:t>人：</w:t>
      </w:r>
      <w:r>
        <w:rPr>
          <w:rFonts w:eastAsia="华文楷体" w:hint="eastAsia"/>
          <w:sz w:val="24"/>
          <w:szCs w:val="24"/>
        </w:rPr>
        <w:t>陈利娜</w:t>
      </w:r>
      <w:r>
        <w:rPr>
          <w:rFonts w:eastAsia="华文楷体" w:hint="eastAsia"/>
          <w:sz w:val="24"/>
          <w:szCs w:val="24"/>
          <w:lang w:val="zh-TW" w:eastAsia="zh"/>
        </w:rPr>
        <w:t xml:space="preserve">    </w:t>
      </w:r>
    </w:p>
    <w:p w14:paraId="0E25D89E" w14:textId="77777777" w:rsidR="00A14532" w:rsidRDefault="00000000">
      <w:pPr>
        <w:spacing w:afterLines="50" w:after="156" w:line="400" w:lineRule="exact"/>
        <w:ind w:right="181"/>
        <w:jc w:val="left"/>
        <w:rPr>
          <w:rFonts w:eastAsia="华文楷体"/>
          <w:sz w:val="24"/>
          <w:szCs w:val="24"/>
          <w:u w:color="000000"/>
        </w:rPr>
      </w:pPr>
      <w:r>
        <w:rPr>
          <w:rFonts w:eastAsia="华文楷体"/>
          <w:sz w:val="24"/>
          <w:szCs w:val="24"/>
          <w:lang w:eastAsia="zh-Hans"/>
        </w:rPr>
        <w:t>通讯</w:t>
      </w:r>
      <w:r>
        <w:rPr>
          <w:rFonts w:eastAsia="华文楷体"/>
          <w:sz w:val="24"/>
          <w:szCs w:val="24"/>
          <w:lang w:val="zh-TW" w:eastAsia="zh-TW"/>
        </w:rPr>
        <w:t>地址：</w:t>
      </w:r>
      <w:r>
        <w:rPr>
          <w:rFonts w:eastAsia="华文楷体"/>
          <w:sz w:val="24"/>
          <w:szCs w:val="24"/>
          <w:lang w:eastAsia="zh-TW"/>
        </w:rPr>
        <w:t>天津滨海高新区华苑产业区（环外）海泰华科八路</w:t>
      </w:r>
      <w:r>
        <w:rPr>
          <w:rFonts w:eastAsia="华文楷体"/>
          <w:sz w:val="24"/>
          <w:szCs w:val="24"/>
          <w:lang w:eastAsia="zh-TW"/>
        </w:rPr>
        <w:t>6</w:t>
      </w:r>
      <w:r>
        <w:rPr>
          <w:rFonts w:eastAsia="华文楷体"/>
          <w:sz w:val="24"/>
          <w:szCs w:val="24"/>
          <w:lang w:eastAsia="zh-TW"/>
        </w:rPr>
        <w:t>号五层</w:t>
      </w:r>
      <w:r>
        <w:rPr>
          <w:rFonts w:eastAsia="华文楷体"/>
          <w:sz w:val="24"/>
          <w:szCs w:val="24"/>
          <w:lang w:eastAsia="zh-TW"/>
        </w:rPr>
        <w:t>A</w:t>
      </w:r>
      <w:r>
        <w:rPr>
          <w:rFonts w:eastAsia="华文楷体"/>
          <w:sz w:val="24"/>
          <w:szCs w:val="24"/>
          <w:lang w:eastAsia="zh-TW"/>
        </w:rPr>
        <w:t>区</w:t>
      </w:r>
      <w:r>
        <w:rPr>
          <w:rFonts w:eastAsia="华文楷体"/>
          <w:sz w:val="24"/>
          <w:szCs w:val="24"/>
          <w:lang w:eastAsia="zh-TW"/>
        </w:rPr>
        <w:t>503</w:t>
      </w:r>
      <w:r>
        <w:rPr>
          <w:rFonts w:eastAsia="华文楷体"/>
          <w:sz w:val="24"/>
          <w:szCs w:val="24"/>
          <w:lang w:eastAsia="zh-TW"/>
        </w:rPr>
        <w:t>号</w:t>
      </w:r>
    </w:p>
    <w:p w14:paraId="5CF3D760" w14:textId="77777777" w:rsidR="00A14532" w:rsidRDefault="00000000">
      <w:pPr>
        <w:spacing w:afterLines="50" w:after="156" w:line="400" w:lineRule="exact"/>
        <w:ind w:right="181"/>
        <w:jc w:val="left"/>
        <w:rPr>
          <w:rFonts w:eastAsia="华文楷体"/>
          <w:sz w:val="24"/>
          <w:szCs w:val="24"/>
        </w:rPr>
      </w:pPr>
      <w:r>
        <w:rPr>
          <w:rFonts w:eastAsia="华文楷体"/>
          <w:sz w:val="24"/>
          <w:szCs w:val="24"/>
          <w:lang w:val="zh-TW" w:eastAsia="zh-TW"/>
        </w:rPr>
        <w:t>联系电话：</w:t>
      </w:r>
      <w:r>
        <w:rPr>
          <w:rFonts w:eastAsia="华文楷体" w:hint="eastAsia"/>
          <w:sz w:val="24"/>
          <w:szCs w:val="24"/>
        </w:rPr>
        <w:t>18910942260</w:t>
      </w:r>
      <w:r>
        <w:rPr>
          <w:rFonts w:eastAsia="华文楷体" w:hint="eastAsia"/>
          <w:sz w:val="24"/>
          <w:szCs w:val="24"/>
          <w:lang w:val="zh-TW" w:eastAsia="zh"/>
        </w:rPr>
        <w:t xml:space="preserve"> </w:t>
      </w:r>
    </w:p>
    <w:p w14:paraId="119A5DA3" w14:textId="77777777" w:rsidR="00A14532" w:rsidRDefault="00000000">
      <w:pPr>
        <w:spacing w:line="360" w:lineRule="auto"/>
        <w:ind w:firstLineChars="200" w:firstLine="420"/>
        <w:jc w:val="left"/>
        <w:rPr>
          <w:rFonts w:ascii="华文楷体" w:eastAsia="华文楷体" w:hAnsi="华文楷体" w:cs="华文楷体" w:hint="eastAsia"/>
          <w:color w:val="000000"/>
          <w:sz w:val="24"/>
          <w:szCs w:val="24"/>
        </w:rPr>
      </w:pPr>
      <w:r>
        <w:rPr>
          <w:rFonts w:ascii="华文楷体" w:eastAsia="华文楷体" w:hAnsi="华文楷体" w:cs="华文楷体" w:hint="eastAsia"/>
          <w:bCs/>
          <w:color w:val="000000"/>
          <w:szCs w:val="21"/>
        </w:rPr>
        <w:t xml:space="preserve">                                                          </w:t>
      </w:r>
      <w:r>
        <w:rPr>
          <w:rFonts w:ascii="华文楷体" w:eastAsia="华文楷体" w:hAnsi="华文楷体" w:cs="华文楷体" w:hint="eastAsia"/>
          <w:bCs/>
          <w:color w:val="000000"/>
          <w:sz w:val="24"/>
          <w:szCs w:val="24"/>
        </w:rPr>
        <w:t xml:space="preserve">                   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 xml:space="preserve">  </w:t>
      </w:r>
    </w:p>
    <w:p w14:paraId="6A06EEEF" w14:textId="77777777" w:rsidR="00A14532" w:rsidRDefault="00000000">
      <w:pPr>
        <w:spacing w:line="360" w:lineRule="auto"/>
        <w:ind w:firstLineChars="200" w:firstLine="480"/>
        <w:jc w:val="left"/>
        <w:rPr>
          <w:rFonts w:ascii="华文楷体" w:eastAsia="华文楷体" w:hAnsi="华文楷体" w:cs="华文楷体" w:hint="eastAsia"/>
          <w:color w:val="000000"/>
          <w:sz w:val="24"/>
          <w:szCs w:val="24"/>
          <w:lang w:val="zh-TW" w:eastAsia="zh-TW"/>
        </w:rPr>
      </w:pP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依据《中华人民共和国民法典》的规定，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  <w:lang w:val="zh-TW" w:eastAsia="zh-TW"/>
        </w:rPr>
        <w:t>本着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“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  <w:lang w:val="zh-TW" w:eastAsia="zh-TW"/>
        </w:rPr>
        <w:t>平等自愿、互利互惠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”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  <w:lang w:val="zh-TW" w:eastAsia="zh-TW"/>
        </w:rPr>
        <w:t>的原则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  <w:lang w:val="zh-TW"/>
        </w:rPr>
        <w:t>，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  <w:lang w:val="zh-TW" w:eastAsia="zh-TW"/>
        </w:rPr>
        <w:t>鉴于甲方需要对浮标站进行维修，乙方具备相关技术能力，双方经协商一致，达成如下协议：</w:t>
      </w:r>
    </w:p>
    <w:p w14:paraId="270933EC" w14:textId="77777777" w:rsidR="00A14532" w:rsidRDefault="00000000">
      <w:pPr>
        <w:numPr>
          <w:ilvl w:val="0"/>
          <w:numId w:val="3"/>
        </w:numPr>
        <w:adjustRightInd w:val="0"/>
        <w:snapToGrid w:val="0"/>
        <w:spacing w:line="300" w:lineRule="auto"/>
        <w:rPr>
          <w:rFonts w:ascii="华文楷体" w:eastAsia="华文楷体" w:hAnsi="华文楷体" w:cs="华文楷体" w:hint="eastAsia"/>
          <w:b/>
          <w:color w:val="000000"/>
          <w:sz w:val="24"/>
          <w:szCs w:val="24"/>
        </w:rPr>
      </w:pPr>
      <w:r>
        <w:rPr>
          <w:rFonts w:ascii="华文楷体" w:eastAsia="华文楷体" w:hAnsi="华文楷体" w:cs="华文楷体" w:hint="eastAsia"/>
          <w:b/>
          <w:color w:val="000000"/>
          <w:sz w:val="24"/>
          <w:szCs w:val="24"/>
        </w:rPr>
        <w:t>合同内容</w:t>
      </w:r>
    </w:p>
    <w:p w14:paraId="2719AA32" w14:textId="77777777" w:rsidR="00A14532" w:rsidRDefault="00000000">
      <w:pPr>
        <w:numPr>
          <w:ilvl w:val="0"/>
          <w:numId w:val="4"/>
        </w:numPr>
        <w:spacing w:line="360" w:lineRule="auto"/>
        <w:ind w:firstLineChars="200" w:firstLine="480"/>
        <w:jc w:val="left"/>
        <w:rPr>
          <w:rFonts w:ascii="华文楷体" w:eastAsia="华文楷体" w:hAnsi="华文楷体" w:cs="华文楷体" w:hint="eastAsia"/>
          <w:color w:val="000000"/>
          <w:sz w:val="24"/>
          <w:szCs w:val="24"/>
          <w:u w:val="single"/>
        </w:rPr>
      </w:pP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维修设备名称：</w:t>
      </w:r>
      <w:commentRangeStart w:id="2"/>
      <w:r>
        <w:rPr>
          <w:rFonts w:ascii="华文楷体" w:eastAsia="华文楷体" w:hAnsi="华文楷体" w:cs="华文楷体" w:hint="eastAsia"/>
          <w:color w:val="000000"/>
          <w:sz w:val="24"/>
          <w:szCs w:val="24"/>
          <w:u w:val="single"/>
        </w:rPr>
        <w:t>浮标站</w:t>
      </w:r>
      <w:commentRangeEnd w:id="2"/>
      <w:r>
        <w:commentReference w:id="2"/>
      </w:r>
      <w:r>
        <w:rPr>
          <w:rFonts w:ascii="华文楷体" w:eastAsia="华文楷体" w:hAnsi="华文楷体" w:cs="华文楷体" w:hint="eastAsia"/>
          <w:color w:val="000000"/>
          <w:sz w:val="24"/>
          <w:szCs w:val="24"/>
          <w:u w:val="single"/>
        </w:rPr>
        <w:t>主机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。</w:t>
      </w:r>
    </w:p>
    <w:p w14:paraId="6E9A3307" w14:textId="77777777" w:rsidR="00A14532" w:rsidRDefault="00000000">
      <w:pPr>
        <w:numPr>
          <w:ilvl w:val="0"/>
          <w:numId w:val="4"/>
        </w:numPr>
        <w:spacing w:line="360" w:lineRule="auto"/>
        <w:ind w:firstLineChars="200" w:firstLine="480"/>
        <w:jc w:val="left"/>
        <w:rPr>
          <w:rFonts w:ascii="华文楷体" w:eastAsia="华文楷体" w:hAnsi="华文楷体" w:cs="华文楷体" w:hint="eastAsia"/>
          <w:color w:val="000000"/>
          <w:sz w:val="24"/>
          <w:szCs w:val="24"/>
        </w:rPr>
      </w:pP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维修设备数量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  <w:u w:val="single"/>
        </w:rPr>
        <w:t>2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台。1台更换主板，1台更换刷头</w:t>
      </w:r>
    </w:p>
    <w:p w14:paraId="2CA49552" w14:textId="77777777" w:rsidR="00A14532" w:rsidRDefault="00000000">
      <w:pPr>
        <w:spacing w:line="360" w:lineRule="auto"/>
        <w:ind w:leftChars="228" w:left="479"/>
        <w:jc w:val="left"/>
        <w:rPr>
          <w:rFonts w:ascii="华文楷体" w:eastAsia="华文楷体" w:hAnsi="华文楷体" w:cs="华文楷体" w:hint="eastAsia"/>
          <w:color w:val="000000"/>
          <w:sz w:val="24"/>
          <w:szCs w:val="24"/>
        </w:rPr>
      </w:pP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3.维修工期：</w:t>
      </w:r>
      <w:commentRangeStart w:id="3"/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自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  <w:u w:val="single"/>
        </w:rPr>
        <w:t xml:space="preserve"> 2026  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年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  <w:u w:val="single"/>
        </w:rPr>
        <w:t xml:space="preserve">  3  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月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  <w:u w:val="single"/>
        </w:rPr>
        <w:t xml:space="preserve">  28  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日起至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  <w:u w:val="single"/>
        </w:rPr>
        <w:t xml:space="preserve">  2026  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年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  <w:u w:val="single"/>
        </w:rPr>
        <w:t xml:space="preserve">  4  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月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  <w:u w:val="single"/>
        </w:rPr>
        <w:t xml:space="preserve">  3  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日止</w:t>
      </w:r>
      <w:r>
        <w:rPr>
          <w:rFonts w:ascii="华文楷体" w:eastAsia="华文楷体" w:hAnsi="华文楷体" w:cs="华文楷体"/>
          <w:color w:val="000000"/>
          <w:sz w:val="24"/>
          <w:szCs w:val="24"/>
        </w:rPr>
        <w:br/>
      </w:r>
      <w:commentRangeEnd w:id="3"/>
      <w:r>
        <w:commentReference w:id="3"/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4.因地震、洪水、战争、政府行为、疫情等不可抗力事件，导致一方无法履行或部分无法履行合同的，受影响方应及时通知对方，并在7天内提供证明</w:t>
      </w:r>
      <w:commentRangeStart w:id="4"/>
      <w:commentRangeEnd w:id="4"/>
      <w:r>
        <w:commentReference w:id="4"/>
      </w:r>
      <w:r>
        <w:rPr>
          <w:rFonts w:ascii="华文楷体" w:eastAsia="华文楷体" w:hAnsi="华文楷体" w:cs="华文楷体"/>
          <w:color w:val="000000"/>
          <w:sz w:val="24"/>
          <w:szCs w:val="24"/>
        </w:rPr>
        <w:t>，工期可相应顺延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，各自损失各自承担</w:t>
      </w:r>
      <w:r>
        <w:rPr>
          <w:rFonts w:ascii="华文楷体" w:eastAsia="华文楷体" w:hAnsi="华文楷体" w:cs="华文楷体"/>
          <w:color w:val="000000"/>
          <w:sz w:val="24"/>
          <w:szCs w:val="24"/>
        </w:rPr>
        <w:t>。</w:t>
      </w:r>
      <w:commentRangeStart w:id="5"/>
      <w:commentRangeEnd w:id="5"/>
      <w:r>
        <w:commentReference w:id="5"/>
      </w:r>
    </w:p>
    <w:p w14:paraId="696E7DDD" w14:textId="0AD307F9" w:rsidR="00A14532" w:rsidRDefault="00000000" w:rsidP="004E0D36">
      <w:pPr>
        <w:spacing w:line="360" w:lineRule="auto"/>
        <w:ind w:firstLineChars="200" w:firstLine="480"/>
        <w:jc w:val="left"/>
        <w:rPr>
          <w:rFonts w:ascii="华文楷体" w:eastAsia="华文楷体" w:hAnsi="华文楷体" w:cs="华文楷体" w:hint="eastAsia"/>
          <w:sz w:val="24"/>
          <w:szCs w:val="24"/>
          <w:u w:color="000000"/>
        </w:rPr>
      </w:pPr>
      <w:r>
        <w:rPr>
          <w:rFonts w:ascii="华文楷体" w:eastAsia="华文楷体" w:hAnsi="华文楷体" w:cs="华文楷体" w:hint="eastAsia"/>
          <w:sz w:val="24"/>
          <w:szCs w:val="24"/>
          <w:u w:color="000000"/>
        </w:rPr>
        <w:t>5.</w:t>
      </w:r>
      <w:r>
        <w:rPr>
          <w:rFonts w:ascii="华文楷体" w:eastAsia="华文楷体" w:hAnsi="华文楷体" w:cs="华文楷体" w:hint="eastAsia"/>
          <w:sz w:val="24"/>
          <w:szCs w:val="24"/>
          <w:u w:color="000000"/>
          <w:lang w:val="zh-TW" w:eastAsia="zh-TW"/>
        </w:rPr>
        <w:t>乙方按照双方约定提供</w:t>
      </w:r>
      <w:r>
        <w:rPr>
          <w:rFonts w:ascii="华文楷体" w:eastAsia="华文楷体" w:hAnsi="华文楷体" w:cs="华文楷体" w:hint="eastAsia"/>
          <w:sz w:val="24"/>
          <w:szCs w:val="24"/>
          <w:u w:color="000000"/>
        </w:rPr>
        <w:t>维修服务</w:t>
      </w:r>
      <w:r>
        <w:rPr>
          <w:rFonts w:ascii="华文楷体" w:eastAsia="华文楷体" w:hAnsi="华文楷体" w:cs="华文楷体" w:hint="eastAsia"/>
          <w:sz w:val="24"/>
          <w:szCs w:val="24"/>
          <w:u w:color="000000"/>
          <w:lang w:val="zh-TW" w:eastAsia="zh-TW"/>
        </w:rPr>
        <w:t>并</w:t>
      </w:r>
      <w:r>
        <w:rPr>
          <w:rFonts w:ascii="华文楷体" w:eastAsia="华文楷体" w:hAnsi="华文楷体" w:cs="华文楷体" w:hint="eastAsia"/>
          <w:sz w:val="24"/>
          <w:szCs w:val="24"/>
          <w:u w:color="000000"/>
        </w:rPr>
        <w:t>提供</w:t>
      </w:r>
      <w:bookmarkStart w:id="6" w:name="OLE_LINK3"/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13%增值税普通发票</w:t>
      </w:r>
      <w:bookmarkEnd w:id="6"/>
      <w:r>
        <w:rPr>
          <w:rFonts w:ascii="华文楷体" w:eastAsia="华文楷体" w:hAnsi="华文楷体" w:cs="华文楷体" w:hint="eastAsia"/>
          <w:sz w:val="24"/>
          <w:szCs w:val="24"/>
          <w:u w:color="000000"/>
          <w:lang w:val="zh-TW"/>
        </w:rPr>
        <w:t>。</w:t>
      </w:r>
      <w:r>
        <w:rPr>
          <w:rFonts w:ascii="华文楷体" w:eastAsia="华文楷体" w:hAnsi="华文楷体" w:cs="华文楷体" w:hint="eastAsia"/>
          <w:sz w:val="24"/>
          <w:szCs w:val="24"/>
          <w:u w:color="000000"/>
        </w:rPr>
        <w:br w:type="page"/>
      </w:r>
    </w:p>
    <w:p w14:paraId="4EDF6924" w14:textId="77777777" w:rsidR="00A14532" w:rsidRDefault="00000000">
      <w:pPr>
        <w:pStyle w:val="3"/>
        <w:numPr>
          <w:ilvl w:val="2"/>
          <w:numId w:val="0"/>
        </w:numPr>
        <w:ind w:firstLineChars="200" w:firstLine="480"/>
        <w:rPr>
          <w:rFonts w:ascii="华文楷体" w:eastAsia="华文楷体" w:hAnsi="华文楷体" w:cs="华文楷体" w:hint="eastAsia"/>
          <w:b w:val="0"/>
          <w:bCs w:val="0"/>
          <w:sz w:val="24"/>
          <w:szCs w:val="24"/>
          <w:u w:color="000000"/>
        </w:rPr>
      </w:pPr>
      <w:r>
        <w:rPr>
          <w:rFonts w:ascii="华文楷体" w:eastAsia="华文楷体" w:hAnsi="华文楷体" w:cs="华文楷体" w:hint="eastAsia"/>
          <w:b w:val="0"/>
          <w:bCs w:val="0"/>
          <w:sz w:val="24"/>
          <w:szCs w:val="24"/>
          <w:u w:color="000000"/>
        </w:rPr>
        <w:lastRenderedPageBreak/>
        <w:t>6.维修配件详见清单：</w:t>
      </w:r>
    </w:p>
    <w:tbl>
      <w:tblPr>
        <w:tblStyle w:val="a9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662"/>
        <w:gridCol w:w="1220"/>
        <w:gridCol w:w="920"/>
        <w:gridCol w:w="877"/>
        <w:gridCol w:w="1417"/>
        <w:gridCol w:w="1418"/>
      </w:tblGrid>
      <w:tr w:rsidR="00A14532" w14:paraId="5C3AB14C" w14:textId="77777777">
        <w:trPr>
          <w:jc w:val="center"/>
        </w:trPr>
        <w:tc>
          <w:tcPr>
            <w:tcW w:w="8217" w:type="dxa"/>
            <w:gridSpan w:val="7"/>
          </w:tcPr>
          <w:p w14:paraId="6BD16C75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配件清单</w:t>
            </w:r>
          </w:p>
        </w:tc>
      </w:tr>
      <w:tr w:rsidR="00A14532" w14:paraId="2CE9B49F" w14:textId="77777777">
        <w:trPr>
          <w:jc w:val="center"/>
        </w:trPr>
        <w:tc>
          <w:tcPr>
            <w:tcW w:w="703" w:type="dxa"/>
          </w:tcPr>
          <w:p w14:paraId="52B0A6EC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序号</w:t>
            </w:r>
          </w:p>
        </w:tc>
        <w:tc>
          <w:tcPr>
            <w:tcW w:w="1662" w:type="dxa"/>
          </w:tcPr>
          <w:p w14:paraId="5E007E4E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名称</w:t>
            </w:r>
          </w:p>
        </w:tc>
        <w:tc>
          <w:tcPr>
            <w:tcW w:w="1220" w:type="dxa"/>
          </w:tcPr>
          <w:p w14:paraId="53FA569E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型号</w:t>
            </w:r>
          </w:p>
        </w:tc>
        <w:tc>
          <w:tcPr>
            <w:tcW w:w="920" w:type="dxa"/>
          </w:tcPr>
          <w:p w14:paraId="45D9D4E6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单位</w:t>
            </w:r>
          </w:p>
        </w:tc>
        <w:tc>
          <w:tcPr>
            <w:tcW w:w="877" w:type="dxa"/>
          </w:tcPr>
          <w:p w14:paraId="50C94BCD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数量</w:t>
            </w:r>
          </w:p>
        </w:tc>
        <w:tc>
          <w:tcPr>
            <w:tcW w:w="1417" w:type="dxa"/>
          </w:tcPr>
          <w:p w14:paraId="556DE5EA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单价（元）</w:t>
            </w:r>
          </w:p>
        </w:tc>
        <w:tc>
          <w:tcPr>
            <w:tcW w:w="1418" w:type="dxa"/>
          </w:tcPr>
          <w:p w14:paraId="741A382B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总价（元）</w:t>
            </w:r>
          </w:p>
        </w:tc>
      </w:tr>
      <w:tr w:rsidR="00A14532" w14:paraId="303942CD" w14:textId="77777777">
        <w:trPr>
          <w:jc w:val="center"/>
        </w:trPr>
        <w:tc>
          <w:tcPr>
            <w:tcW w:w="703" w:type="dxa"/>
            <w:vAlign w:val="center"/>
          </w:tcPr>
          <w:p w14:paraId="1CC2F9ED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662" w:type="dxa"/>
            <w:vAlign w:val="center"/>
          </w:tcPr>
          <w:p w14:paraId="7EFABB7B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主板</w:t>
            </w:r>
          </w:p>
        </w:tc>
        <w:tc>
          <w:tcPr>
            <w:tcW w:w="1220" w:type="dxa"/>
            <w:vAlign w:val="center"/>
          </w:tcPr>
          <w:p w14:paraId="73F75B56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bookmarkStart w:id="7" w:name="OLE_LINK1"/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SCU2代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定制款</w:t>
            </w:r>
            <w:bookmarkEnd w:id="7"/>
            <w:proofErr w:type="gramEnd"/>
          </w:p>
        </w:tc>
        <w:tc>
          <w:tcPr>
            <w:tcW w:w="920" w:type="dxa"/>
            <w:vAlign w:val="center"/>
          </w:tcPr>
          <w:p w14:paraId="7377E39B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套</w:t>
            </w:r>
          </w:p>
        </w:tc>
        <w:tc>
          <w:tcPr>
            <w:tcW w:w="877" w:type="dxa"/>
            <w:vAlign w:val="center"/>
          </w:tcPr>
          <w:p w14:paraId="5963AAC4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417" w:type="dxa"/>
            <w:vAlign w:val="center"/>
          </w:tcPr>
          <w:p w14:paraId="5F9B0BF9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1,000</w:t>
            </w:r>
          </w:p>
        </w:tc>
        <w:tc>
          <w:tcPr>
            <w:tcW w:w="1418" w:type="dxa"/>
            <w:vAlign w:val="center"/>
          </w:tcPr>
          <w:p w14:paraId="5A274970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1,000</w:t>
            </w:r>
          </w:p>
        </w:tc>
      </w:tr>
      <w:tr w:rsidR="00A14532" w14:paraId="0D1286A6" w14:textId="77777777">
        <w:trPr>
          <w:jc w:val="center"/>
        </w:trPr>
        <w:tc>
          <w:tcPr>
            <w:tcW w:w="703" w:type="dxa"/>
            <w:vAlign w:val="center"/>
          </w:tcPr>
          <w:p w14:paraId="1FC488A4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662" w:type="dxa"/>
            <w:vAlign w:val="center"/>
          </w:tcPr>
          <w:p w14:paraId="51BAD112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刷头</w:t>
            </w:r>
          </w:p>
        </w:tc>
        <w:tc>
          <w:tcPr>
            <w:tcW w:w="1220" w:type="dxa"/>
            <w:vAlign w:val="center"/>
          </w:tcPr>
          <w:p w14:paraId="06F3830C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commentRangeStart w:id="8"/>
            <w:commentRangeEnd w:id="8"/>
            <w:r>
              <w:commentReference w:id="8"/>
            </w: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 xml:space="preserve"> SCU2代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定制款</w:t>
            </w:r>
            <w:proofErr w:type="gramEnd"/>
          </w:p>
        </w:tc>
        <w:tc>
          <w:tcPr>
            <w:tcW w:w="920" w:type="dxa"/>
            <w:vAlign w:val="center"/>
          </w:tcPr>
          <w:p w14:paraId="1175D2EF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个</w:t>
            </w:r>
            <w:proofErr w:type="gramEnd"/>
          </w:p>
        </w:tc>
        <w:tc>
          <w:tcPr>
            <w:tcW w:w="877" w:type="dxa"/>
            <w:vAlign w:val="center"/>
          </w:tcPr>
          <w:p w14:paraId="7029CCA6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417" w:type="dxa"/>
            <w:vAlign w:val="center"/>
          </w:tcPr>
          <w:p w14:paraId="0E9CF47E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50</w:t>
            </w:r>
          </w:p>
        </w:tc>
        <w:tc>
          <w:tcPr>
            <w:tcW w:w="1418" w:type="dxa"/>
            <w:vAlign w:val="center"/>
          </w:tcPr>
          <w:p w14:paraId="365C46BD" w14:textId="77777777" w:rsidR="00A14532" w:rsidRDefault="00000000">
            <w:pPr>
              <w:spacing w:afterLines="50" w:after="156" w:line="40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u w:color="000000"/>
              </w:rPr>
              <w:t>50</w:t>
            </w:r>
          </w:p>
        </w:tc>
      </w:tr>
      <w:tr w:rsidR="00A14532" w14:paraId="741CBE58" w14:textId="77777777">
        <w:trPr>
          <w:jc w:val="center"/>
        </w:trPr>
        <w:tc>
          <w:tcPr>
            <w:tcW w:w="8217" w:type="dxa"/>
            <w:gridSpan w:val="7"/>
          </w:tcPr>
          <w:p w14:paraId="1AC43472" w14:textId="77777777" w:rsidR="00A14532" w:rsidRDefault="00000000">
            <w:pPr>
              <w:spacing w:afterLines="50" w:after="156" w:line="400" w:lineRule="exact"/>
              <w:jc w:val="left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4"/>
                <w:szCs w:val="24"/>
                <w:u w:color="000000"/>
              </w:rPr>
              <w:t>总  价（元）： 1050</w:t>
            </w:r>
          </w:p>
        </w:tc>
      </w:tr>
      <w:tr w:rsidR="00A14532" w14:paraId="7C2F007C" w14:textId="77777777">
        <w:trPr>
          <w:jc w:val="center"/>
        </w:trPr>
        <w:tc>
          <w:tcPr>
            <w:tcW w:w="8217" w:type="dxa"/>
            <w:gridSpan w:val="7"/>
            <w:vAlign w:val="center"/>
          </w:tcPr>
          <w:p w14:paraId="0DBF3A5F" w14:textId="77777777" w:rsidR="00A14532" w:rsidRDefault="00000000">
            <w:pPr>
              <w:spacing w:afterLines="50" w:after="156" w:line="400" w:lineRule="exact"/>
              <w:jc w:val="left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4"/>
                <w:szCs w:val="24"/>
                <w:u w:color="000000"/>
              </w:rPr>
              <w:t>人民币（大写）：壹仟零伍拾元整</w:t>
            </w:r>
          </w:p>
        </w:tc>
      </w:tr>
      <w:tr w:rsidR="00A14532" w14:paraId="5A779FDB" w14:textId="77777777">
        <w:trPr>
          <w:jc w:val="center"/>
        </w:trPr>
        <w:tc>
          <w:tcPr>
            <w:tcW w:w="8217" w:type="dxa"/>
            <w:gridSpan w:val="7"/>
            <w:vAlign w:val="center"/>
          </w:tcPr>
          <w:p w14:paraId="32329B2B" w14:textId="77777777" w:rsidR="00A14532" w:rsidRDefault="00000000">
            <w:pPr>
              <w:spacing w:afterLines="50" w:after="156" w:line="400" w:lineRule="exact"/>
              <w:jc w:val="left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Cs w:val="21"/>
                <w:u w:color="000000"/>
              </w:rPr>
              <w:t>备注：乙方承诺所提供的维修配件为符合国家标准的全新原厂正品，乙方提供原厂合格证明，因配件质量问题导致维修设备出现故障的，乙方应在接到甲方通知后24个小时内响应并免费更换符合质量要求的配件，由此产生的费用由乙方自行承担。</w:t>
            </w:r>
          </w:p>
        </w:tc>
      </w:tr>
    </w:tbl>
    <w:p w14:paraId="3A3C693A" w14:textId="77777777" w:rsidR="00A14532" w:rsidRDefault="00000000">
      <w:pPr>
        <w:pStyle w:val="3"/>
        <w:numPr>
          <w:ilvl w:val="2"/>
          <w:numId w:val="0"/>
        </w:numPr>
        <w:rPr>
          <w:rFonts w:ascii="华文楷体" w:eastAsia="华文楷体" w:hAnsi="华文楷体" w:cs="华文楷体" w:hint="eastAsia"/>
        </w:rPr>
      </w:pPr>
      <w:commentRangeStart w:id="9"/>
      <w:commentRangeEnd w:id="9"/>
      <w:r>
        <w:commentReference w:id="9"/>
      </w:r>
    </w:p>
    <w:p w14:paraId="4FE7FE81" w14:textId="77777777" w:rsidR="00A14532" w:rsidRDefault="00000000">
      <w:pPr>
        <w:numPr>
          <w:ilvl w:val="0"/>
          <w:numId w:val="3"/>
        </w:numPr>
        <w:adjustRightInd w:val="0"/>
        <w:snapToGrid w:val="0"/>
        <w:spacing w:line="300" w:lineRule="auto"/>
        <w:rPr>
          <w:rFonts w:ascii="华文楷体" w:eastAsia="华文楷体" w:hAnsi="华文楷体" w:cs="华文楷体" w:hint="eastAsia"/>
          <w:b/>
          <w:color w:val="000000"/>
          <w:sz w:val="24"/>
          <w:szCs w:val="24"/>
        </w:rPr>
      </w:pPr>
      <w:r>
        <w:rPr>
          <w:rFonts w:ascii="华文楷体" w:eastAsia="华文楷体" w:hAnsi="华文楷体" w:cs="华文楷体" w:hint="eastAsia"/>
          <w:b/>
          <w:color w:val="000000"/>
          <w:sz w:val="24"/>
          <w:szCs w:val="24"/>
        </w:rPr>
        <w:t>验收及付款方式</w:t>
      </w:r>
      <w:commentRangeStart w:id="10"/>
      <w:commentRangeEnd w:id="10"/>
      <w:r>
        <w:commentReference w:id="10"/>
      </w:r>
    </w:p>
    <w:p w14:paraId="427B6D83" w14:textId="77777777" w:rsidR="00A14532" w:rsidRDefault="00000000">
      <w:pPr>
        <w:spacing w:line="360" w:lineRule="auto"/>
        <w:ind w:firstLineChars="200" w:firstLine="480"/>
        <w:jc w:val="left"/>
        <w:rPr>
          <w:rFonts w:ascii="Segoe UI" w:eastAsia="Segoe UI" w:hAnsi="Segoe UI" w:cs="Segoe UI"/>
          <w:color w:val="404040"/>
          <w:sz w:val="19"/>
          <w:szCs w:val="19"/>
        </w:rPr>
      </w:pPr>
      <w:r>
        <w:rPr>
          <w:rFonts w:ascii="华文楷体" w:eastAsia="华文楷体" w:hAnsi="华文楷体" w:cs="华文楷体"/>
          <w:color w:val="000000"/>
          <w:sz w:val="24"/>
          <w:szCs w:val="24"/>
        </w:rPr>
        <w:t>乙方应严格按照国家相关技术标准和设备原厂技术规范进行维修，</w:t>
      </w:r>
      <w:commentRangeStart w:id="11"/>
      <w:r>
        <w:rPr>
          <w:rFonts w:ascii="华文楷体" w:eastAsia="华文楷体" w:hAnsi="华文楷体" w:cs="华文楷体"/>
          <w:color w:val="000000"/>
          <w:sz w:val="24"/>
          <w:szCs w:val="24"/>
        </w:rPr>
        <w:t>确保浮标</w:t>
      </w:r>
      <w:proofErr w:type="gramStart"/>
      <w:r>
        <w:rPr>
          <w:rFonts w:ascii="华文楷体" w:eastAsia="华文楷体" w:hAnsi="华文楷体" w:cs="华文楷体"/>
          <w:color w:val="000000"/>
          <w:sz w:val="24"/>
          <w:szCs w:val="24"/>
        </w:rPr>
        <w:t>站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数据</w:t>
      </w:r>
      <w:proofErr w:type="gramEnd"/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稳定上传。</w:t>
      </w:r>
      <w:r>
        <w:rPr>
          <w:rFonts w:ascii="华文楷体" w:eastAsia="华文楷体" w:hAnsi="华文楷体" w:cs="华文楷体"/>
          <w:color w:val="000000"/>
          <w:sz w:val="24"/>
          <w:szCs w:val="24"/>
        </w:rPr>
        <w:t>维修完成后，双方共同验收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，数据可正常查看视为验收通过。验收合格后3日内，先由乙方提供正规发票，甲方收到乙方发票确认无误后，30日内甲方</w:t>
      </w:r>
      <w:commentRangeEnd w:id="11"/>
      <w:r>
        <w:commentReference w:id="11"/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一次性向乙方支付人民币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  <w:u w:val="single"/>
        </w:rPr>
        <w:t xml:space="preserve"> 壹仟零伍拾元整  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（￥1050元）。</w:t>
      </w:r>
    </w:p>
    <w:p w14:paraId="14BD1A15" w14:textId="77777777" w:rsidR="00A14532" w:rsidRDefault="00000000">
      <w:pPr>
        <w:adjustRightInd w:val="0"/>
        <w:snapToGrid w:val="0"/>
        <w:spacing w:line="300" w:lineRule="auto"/>
        <w:ind w:firstLineChars="200" w:firstLine="480"/>
        <w:jc w:val="left"/>
        <w:rPr>
          <w:rFonts w:ascii="华文楷体" w:eastAsia="华文楷体" w:hAnsi="华文楷体" w:cs="华文楷体" w:hint="eastAsia"/>
          <w:color w:val="000000"/>
          <w:sz w:val="24"/>
          <w:szCs w:val="24"/>
        </w:rPr>
      </w:pP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乙方的收款账号信息如下：</w:t>
      </w:r>
    </w:p>
    <w:tbl>
      <w:tblPr>
        <w:tblStyle w:val="a9"/>
        <w:tblW w:w="8079" w:type="dxa"/>
        <w:jc w:val="center"/>
        <w:tblLayout w:type="fixed"/>
        <w:tblLook w:val="04A0" w:firstRow="1" w:lastRow="0" w:firstColumn="1" w:lastColumn="0" w:noHBand="0" w:noVBand="1"/>
      </w:tblPr>
      <w:tblGrid>
        <w:gridCol w:w="2046"/>
        <w:gridCol w:w="6033"/>
      </w:tblGrid>
      <w:tr w:rsidR="00A14532" w14:paraId="7036D123" w14:textId="77777777">
        <w:trPr>
          <w:trHeight w:val="403"/>
          <w:jc w:val="center"/>
        </w:trPr>
        <w:tc>
          <w:tcPr>
            <w:tcW w:w="2046" w:type="dxa"/>
            <w:vAlign w:val="center"/>
          </w:tcPr>
          <w:p w14:paraId="359E5299" w14:textId="77777777" w:rsidR="00A1453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  <w:t>账户名称</w:t>
            </w:r>
          </w:p>
        </w:tc>
        <w:tc>
          <w:tcPr>
            <w:tcW w:w="6033" w:type="dxa"/>
            <w:vAlign w:val="center"/>
          </w:tcPr>
          <w:p w14:paraId="15D38F8D" w14:textId="77777777" w:rsidR="00A1453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  <w:t>天津中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  <w:t>科谱光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  <w:t>信息技术有限公司</w:t>
            </w:r>
          </w:p>
        </w:tc>
      </w:tr>
      <w:tr w:rsidR="00A14532" w14:paraId="6F5B73A5" w14:textId="77777777">
        <w:trPr>
          <w:trHeight w:val="379"/>
          <w:jc w:val="center"/>
        </w:trPr>
        <w:tc>
          <w:tcPr>
            <w:tcW w:w="2046" w:type="dxa"/>
            <w:vAlign w:val="center"/>
          </w:tcPr>
          <w:p w14:paraId="02021F69" w14:textId="77777777" w:rsidR="00A1453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6033" w:type="dxa"/>
            <w:vAlign w:val="center"/>
          </w:tcPr>
          <w:p w14:paraId="267B9DA4" w14:textId="77777777" w:rsidR="00A1453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  <w:t>91120116MA06WPCB12</w:t>
            </w:r>
          </w:p>
        </w:tc>
      </w:tr>
      <w:tr w:rsidR="00A14532" w14:paraId="5A14889F" w14:textId="77777777">
        <w:trPr>
          <w:trHeight w:val="789"/>
          <w:jc w:val="center"/>
        </w:trPr>
        <w:tc>
          <w:tcPr>
            <w:tcW w:w="2046" w:type="dxa"/>
            <w:vAlign w:val="center"/>
          </w:tcPr>
          <w:p w14:paraId="22707455" w14:textId="77777777" w:rsidR="00A1453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6033" w:type="dxa"/>
            <w:vAlign w:val="center"/>
          </w:tcPr>
          <w:p w14:paraId="4F2BB03A" w14:textId="77777777" w:rsidR="00A14532" w:rsidRDefault="00000000">
            <w:pPr>
              <w:adjustRightInd w:val="0"/>
              <w:snapToGrid w:val="0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  <w:t>天津滨海高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  <w:t>新区华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  <w:t>苑产业区（环外）海泰华科八路6号五层A区503号</w:t>
            </w:r>
          </w:p>
        </w:tc>
      </w:tr>
      <w:tr w:rsidR="00A14532" w14:paraId="2E31FF42" w14:textId="77777777">
        <w:trPr>
          <w:trHeight w:val="403"/>
          <w:jc w:val="center"/>
        </w:trPr>
        <w:tc>
          <w:tcPr>
            <w:tcW w:w="2046" w:type="dxa"/>
            <w:vAlign w:val="center"/>
          </w:tcPr>
          <w:p w14:paraId="60CA16A6" w14:textId="77777777" w:rsidR="00A1453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  <w:t>银行名称</w:t>
            </w:r>
          </w:p>
        </w:tc>
        <w:tc>
          <w:tcPr>
            <w:tcW w:w="6033" w:type="dxa"/>
            <w:vAlign w:val="center"/>
          </w:tcPr>
          <w:p w14:paraId="43D3C4CF" w14:textId="77777777" w:rsidR="00A1453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  <w:t>招商银行天津南京路支行</w:t>
            </w:r>
          </w:p>
        </w:tc>
      </w:tr>
      <w:tr w:rsidR="00A14532" w14:paraId="1E92B544" w14:textId="77777777">
        <w:trPr>
          <w:trHeight w:val="403"/>
          <w:jc w:val="center"/>
        </w:trPr>
        <w:tc>
          <w:tcPr>
            <w:tcW w:w="2046" w:type="dxa"/>
            <w:vAlign w:val="center"/>
          </w:tcPr>
          <w:p w14:paraId="4F1A5A72" w14:textId="77777777" w:rsidR="00A1453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  <w:t>账户号码</w:t>
            </w:r>
          </w:p>
        </w:tc>
        <w:tc>
          <w:tcPr>
            <w:tcW w:w="6033" w:type="dxa"/>
            <w:vAlign w:val="center"/>
          </w:tcPr>
          <w:p w14:paraId="410CAE97" w14:textId="77777777" w:rsidR="00A1453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  <w:t>122911354110301</w:t>
            </w:r>
          </w:p>
        </w:tc>
      </w:tr>
      <w:tr w:rsidR="00A14532" w14:paraId="4CFADB98" w14:textId="77777777">
        <w:trPr>
          <w:trHeight w:val="429"/>
          <w:jc w:val="center"/>
        </w:trPr>
        <w:tc>
          <w:tcPr>
            <w:tcW w:w="2046" w:type="dxa"/>
            <w:vAlign w:val="center"/>
          </w:tcPr>
          <w:p w14:paraId="7D40C672" w14:textId="77777777" w:rsidR="00A1453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6033" w:type="dxa"/>
            <w:vAlign w:val="center"/>
          </w:tcPr>
          <w:p w14:paraId="3909EDF6" w14:textId="77777777" w:rsidR="00A14532" w:rsidRDefault="00000000">
            <w:pPr>
              <w:adjustRightInd w:val="0"/>
              <w:snapToGrid w:val="0"/>
              <w:spacing w:line="300" w:lineRule="auto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  <w:t>022-87940919</w:t>
            </w:r>
          </w:p>
        </w:tc>
      </w:tr>
    </w:tbl>
    <w:p w14:paraId="4EC73F45" w14:textId="77777777" w:rsidR="00A14532" w:rsidRDefault="00A14532">
      <w:pPr>
        <w:adjustRightInd w:val="0"/>
        <w:snapToGrid w:val="0"/>
        <w:spacing w:line="300" w:lineRule="auto"/>
        <w:ind w:firstLineChars="200" w:firstLine="480"/>
        <w:rPr>
          <w:rFonts w:ascii="华文楷体" w:eastAsia="华文楷体" w:hAnsi="华文楷体" w:cs="华文楷体" w:hint="eastAsia"/>
          <w:color w:val="000000"/>
          <w:sz w:val="24"/>
          <w:szCs w:val="24"/>
        </w:rPr>
      </w:pPr>
    </w:p>
    <w:p w14:paraId="4CD306DE" w14:textId="77777777" w:rsidR="00A14532" w:rsidRDefault="00000000">
      <w:pPr>
        <w:adjustRightInd w:val="0"/>
        <w:snapToGrid w:val="0"/>
        <w:spacing w:line="300" w:lineRule="auto"/>
        <w:ind w:firstLineChars="200" w:firstLine="480"/>
        <w:rPr>
          <w:rFonts w:ascii="华文楷体" w:eastAsia="华文楷体" w:hAnsi="华文楷体" w:cs="华文楷体" w:hint="eastAsia"/>
          <w:color w:val="000000"/>
          <w:sz w:val="24"/>
          <w:szCs w:val="24"/>
        </w:rPr>
      </w:pP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lastRenderedPageBreak/>
        <w:t>甲方开票信息：</w:t>
      </w:r>
    </w:p>
    <w:p w14:paraId="56BB5374" w14:textId="77777777" w:rsidR="00A14532" w:rsidRDefault="00000000">
      <w:pPr>
        <w:adjustRightInd w:val="0"/>
        <w:snapToGrid w:val="0"/>
        <w:spacing w:line="300" w:lineRule="auto"/>
        <w:ind w:firstLineChars="200" w:firstLine="480"/>
        <w:rPr>
          <w:rFonts w:ascii="华文楷体" w:eastAsia="华文楷体" w:hAnsi="华文楷体" w:cs="华文楷体" w:hint="eastAsia"/>
          <w:color w:val="000000"/>
          <w:sz w:val="24"/>
          <w:szCs w:val="24"/>
        </w:rPr>
      </w:pP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公司名称：呼伦贝尔市北方寒冷干旱地区内陆湖泊研究院</w:t>
      </w:r>
    </w:p>
    <w:p w14:paraId="6B7D7D0D" w14:textId="77777777" w:rsidR="00A14532" w:rsidRDefault="00000000">
      <w:pPr>
        <w:adjustRightInd w:val="0"/>
        <w:snapToGrid w:val="0"/>
        <w:spacing w:line="300" w:lineRule="auto"/>
        <w:ind w:firstLineChars="200" w:firstLine="480"/>
        <w:rPr>
          <w:rFonts w:ascii="华文楷体" w:eastAsia="华文楷体" w:hAnsi="华文楷体" w:cs="华文楷体" w:hint="eastAsia"/>
          <w:color w:val="000000"/>
          <w:sz w:val="24"/>
          <w:szCs w:val="24"/>
        </w:rPr>
      </w:pP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信用代码：</w:t>
      </w:r>
      <w:r>
        <w:rPr>
          <w:rFonts w:eastAsia="华文楷体" w:hint="eastAsia"/>
          <w:sz w:val="24"/>
          <w:szCs w:val="24"/>
        </w:rPr>
        <w:t>12152100MB01955228</w:t>
      </w:r>
    </w:p>
    <w:p w14:paraId="48335BDA" w14:textId="77777777" w:rsidR="00A14532" w:rsidRDefault="00000000">
      <w:pPr>
        <w:numPr>
          <w:ilvl w:val="0"/>
          <w:numId w:val="3"/>
        </w:numPr>
        <w:adjustRightInd w:val="0"/>
        <w:snapToGrid w:val="0"/>
        <w:spacing w:line="300" w:lineRule="auto"/>
      </w:pPr>
      <w:r>
        <w:rPr>
          <w:rFonts w:ascii="华文楷体" w:eastAsia="华文楷体" w:hAnsi="华文楷体" w:cs="华文楷体" w:hint="eastAsia"/>
          <w:b/>
          <w:color w:val="000000"/>
          <w:sz w:val="24"/>
          <w:szCs w:val="24"/>
        </w:rPr>
        <w:t>违约条款</w:t>
      </w:r>
    </w:p>
    <w:p w14:paraId="7557850C" w14:textId="77777777" w:rsidR="00A14532" w:rsidRDefault="00000000">
      <w:pPr>
        <w:adjustRightInd w:val="0"/>
        <w:snapToGrid w:val="0"/>
        <w:spacing w:line="300" w:lineRule="auto"/>
        <w:ind w:firstLineChars="200" w:firstLine="480"/>
        <w:rPr>
          <w:rFonts w:ascii="华文楷体" w:eastAsia="华文楷体" w:hAnsi="华文楷体" w:cs="华文楷体" w:hint="eastAsia"/>
          <w:color w:val="000000"/>
          <w:sz w:val="24"/>
          <w:szCs w:val="24"/>
        </w:rPr>
      </w:pP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1.因乙方原因导致工期延误的，每逾期1日，按日向甲方支付合同总价的0.01%的违约金，逾期超过30日的，甲方有权单方解除合同，乙方应当赔偿由此造成的甲方全部损失，并承担全部损失30%的违约金。</w:t>
      </w:r>
    </w:p>
    <w:p w14:paraId="399808CF" w14:textId="77777777" w:rsidR="00A14532" w:rsidRDefault="00000000">
      <w:pPr>
        <w:adjustRightInd w:val="0"/>
        <w:snapToGrid w:val="0"/>
        <w:spacing w:line="300" w:lineRule="auto"/>
        <w:ind w:firstLineChars="200" w:firstLine="480"/>
        <w:rPr>
          <w:rFonts w:ascii="华文楷体" w:eastAsia="华文楷体" w:hAnsi="华文楷体" w:cs="华文楷体" w:hint="eastAsia"/>
          <w:color w:val="000000"/>
          <w:sz w:val="24"/>
          <w:szCs w:val="24"/>
        </w:rPr>
      </w:pP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2.乙方完成维修工作</w:t>
      </w:r>
      <w:r>
        <w:rPr>
          <w:rFonts w:ascii="华文楷体" w:eastAsia="华文楷体" w:hAnsi="华文楷体" w:cs="华文楷体"/>
          <w:color w:val="000000"/>
          <w:sz w:val="24"/>
          <w:szCs w:val="24"/>
        </w:rPr>
        <w:t xml:space="preserve">验收不合格的，乙方应在 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7</w:t>
      </w:r>
      <w:r>
        <w:rPr>
          <w:rFonts w:ascii="华文楷体" w:eastAsia="华文楷体" w:hAnsi="华文楷体" w:cs="华文楷体"/>
          <w:color w:val="000000"/>
          <w:sz w:val="24"/>
          <w:szCs w:val="24"/>
        </w:rPr>
        <w:t>日内完成整改并重新报验。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乙方拒绝</w:t>
      </w:r>
      <w:r>
        <w:rPr>
          <w:rFonts w:ascii="华文楷体" w:eastAsia="华文楷体" w:hAnsi="华文楷体" w:cs="华文楷体"/>
          <w:color w:val="000000"/>
          <w:sz w:val="24"/>
          <w:szCs w:val="24"/>
        </w:rPr>
        <w:t>整改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或整改3次后</w:t>
      </w:r>
      <w:r>
        <w:rPr>
          <w:rFonts w:ascii="华文楷体" w:eastAsia="华文楷体" w:hAnsi="华文楷体" w:cs="华文楷体"/>
          <w:color w:val="000000"/>
          <w:sz w:val="24"/>
          <w:szCs w:val="24"/>
        </w:rPr>
        <w:t>仍不合格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的</w:t>
      </w:r>
      <w:r>
        <w:rPr>
          <w:rFonts w:ascii="华文楷体" w:eastAsia="华文楷体" w:hAnsi="华文楷体" w:cs="华文楷体"/>
          <w:color w:val="000000"/>
          <w:sz w:val="24"/>
          <w:szCs w:val="24"/>
        </w:rPr>
        <w:t>，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甲方有权</w:t>
      </w:r>
      <w:r>
        <w:rPr>
          <w:rFonts w:ascii="华文楷体" w:eastAsia="华文楷体" w:hAnsi="华文楷体" w:cs="华文楷体"/>
          <w:color w:val="000000"/>
          <w:sz w:val="24"/>
          <w:szCs w:val="24"/>
        </w:rPr>
        <w:t>委托第三方维修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，产生的</w:t>
      </w:r>
      <w:r>
        <w:rPr>
          <w:rFonts w:ascii="华文楷体" w:eastAsia="华文楷体" w:hAnsi="华文楷体" w:cs="华文楷体"/>
          <w:color w:val="000000"/>
          <w:sz w:val="24"/>
          <w:szCs w:val="24"/>
        </w:rPr>
        <w:t>费用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全部</w:t>
      </w:r>
      <w:r>
        <w:rPr>
          <w:rFonts w:ascii="华文楷体" w:eastAsia="华文楷体" w:hAnsi="华文楷体" w:cs="华文楷体"/>
          <w:color w:val="000000"/>
          <w:sz w:val="24"/>
          <w:szCs w:val="24"/>
        </w:rPr>
        <w:t>由乙方承担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。且</w:t>
      </w:r>
      <w:r>
        <w:rPr>
          <w:rFonts w:ascii="华文楷体" w:eastAsia="华文楷体" w:hAnsi="华文楷体" w:cs="华文楷体"/>
          <w:color w:val="000000"/>
          <w:sz w:val="24"/>
          <w:szCs w:val="24"/>
        </w:rPr>
        <w:t>甲方有权单方解除合同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，乙方应赔偿由此造成的甲方全部损失，并承担全部损失30%的违约金。</w:t>
      </w:r>
    </w:p>
    <w:p w14:paraId="1896B2F6" w14:textId="77777777" w:rsidR="00A14532" w:rsidRDefault="00000000">
      <w:pPr>
        <w:adjustRightInd w:val="0"/>
        <w:snapToGrid w:val="0"/>
        <w:spacing w:line="300" w:lineRule="auto"/>
        <w:ind w:firstLineChars="200" w:firstLine="480"/>
        <w:rPr>
          <w:rFonts w:ascii="华文楷体" w:eastAsia="华文楷体" w:hAnsi="华文楷体" w:cs="华文楷体" w:hint="eastAsia"/>
          <w:color w:val="000000"/>
          <w:sz w:val="24"/>
          <w:szCs w:val="24"/>
        </w:rPr>
      </w:pP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3.</w:t>
      </w:r>
      <w:r>
        <w:rPr>
          <w:rFonts w:ascii="华文楷体" w:eastAsia="华文楷体" w:hAnsi="华文楷体" w:cs="华文楷体"/>
          <w:color w:val="000000"/>
          <w:sz w:val="24"/>
          <w:szCs w:val="24"/>
        </w:rPr>
        <w:t>甲方有权派员对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乙方</w:t>
      </w:r>
      <w:r>
        <w:rPr>
          <w:rFonts w:ascii="华文楷体" w:eastAsia="华文楷体" w:hAnsi="华文楷体" w:cs="华文楷体"/>
          <w:color w:val="000000"/>
          <w:sz w:val="24"/>
          <w:szCs w:val="24"/>
        </w:rPr>
        <w:t>维修过程进行现场监督和检查，乙方应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对</w:t>
      </w:r>
      <w:r>
        <w:rPr>
          <w:rFonts w:ascii="华文楷体" w:eastAsia="华文楷体" w:hAnsi="华文楷体" w:cs="华文楷体"/>
          <w:color w:val="000000"/>
          <w:sz w:val="24"/>
          <w:szCs w:val="24"/>
        </w:rPr>
        <w:t>甲方检查发现的问题，及时整改。乙方拒绝整改或整改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3</w:t>
      </w:r>
      <w:r>
        <w:rPr>
          <w:rFonts w:ascii="华文楷体" w:eastAsia="华文楷体" w:hAnsi="华文楷体" w:cs="华文楷体"/>
          <w:color w:val="000000"/>
          <w:sz w:val="24"/>
          <w:szCs w:val="24"/>
        </w:rPr>
        <w:t>次后仍不合格的，甲方有权委托第三方维修，产生的费用全部由乙方承担。且甲方有权单方解除合同，乙方应赔偿由此造成的甲方全部损失，并承担全部损失30%的违约金。</w:t>
      </w:r>
    </w:p>
    <w:p w14:paraId="685C3EF6" w14:textId="77777777" w:rsidR="00A14532" w:rsidRDefault="00000000">
      <w:pPr>
        <w:adjustRightInd w:val="0"/>
        <w:snapToGrid w:val="0"/>
        <w:spacing w:line="300" w:lineRule="auto"/>
        <w:ind w:firstLineChars="200" w:firstLine="480"/>
      </w:pP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4.</w:t>
      </w:r>
      <w:proofErr w:type="gramStart"/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乙方只</w:t>
      </w:r>
      <w:proofErr w:type="gramEnd"/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对合同内约定的水下电刷和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  <w:u w:color="000000"/>
        </w:rPr>
        <w:t>主机外壳（电刷配套）维修内容负责，设备其它故障不受以上违约条款约定。</w:t>
      </w:r>
    </w:p>
    <w:p w14:paraId="35E85B07" w14:textId="77777777" w:rsidR="00A14532" w:rsidRDefault="00000000">
      <w:pPr>
        <w:numPr>
          <w:ilvl w:val="0"/>
          <w:numId w:val="3"/>
        </w:numPr>
        <w:adjustRightInd w:val="0"/>
        <w:snapToGrid w:val="0"/>
        <w:spacing w:line="300" w:lineRule="auto"/>
        <w:rPr>
          <w:rFonts w:ascii="华文楷体" w:eastAsia="华文楷体" w:hAnsi="华文楷体" w:cs="华文楷体" w:hint="eastAsia"/>
          <w:b/>
          <w:color w:val="000000"/>
          <w:sz w:val="24"/>
          <w:szCs w:val="24"/>
        </w:rPr>
      </w:pPr>
      <w:r>
        <w:rPr>
          <w:rFonts w:ascii="华文楷体" w:eastAsia="华文楷体" w:hAnsi="华文楷体" w:cs="华文楷体" w:hint="eastAsia"/>
          <w:b/>
          <w:color w:val="000000"/>
          <w:sz w:val="24"/>
          <w:szCs w:val="24"/>
        </w:rPr>
        <w:t>解决合同纠纷的方式</w:t>
      </w:r>
    </w:p>
    <w:p w14:paraId="2DF8F875" w14:textId="77777777" w:rsidR="00A14532" w:rsidRDefault="00000000">
      <w:pPr>
        <w:adjustRightInd w:val="0"/>
        <w:snapToGrid w:val="0"/>
        <w:spacing w:line="300" w:lineRule="auto"/>
        <w:ind w:firstLineChars="200" w:firstLine="480"/>
        <w:rPr>
          <w:rFonts w:ascii="华文楷体" w:eastAsia="华文楷体" w:hAnsi="华文楷体" w:cs="华文楷体" w:hint="eastAsia"/>
          <w:color w:val="000000"/>
          <w:sz w:val="24"/>
          <w:szCs w:val="24"/>
        </w:rPr>
      </w:pP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履行本合同的过程中发生争议，双方当事人协商和解，如协商不成，双方同意向甲方</w:t>
      </w:r>
      <w:commentRangeStart w:id="12"/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所属地</w:t>
      </w:r>
      <w:commentRangeEnd w:id="12"/>
      <w:r>
        <w:commentReference w:id="12"/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人民法院提起诉讼。</w:t>
      </w:r>
    </w:p>
    <w:p w14:paraId="62DB8656" w14:textId="77777777" w:rsidR="00A14532" w:rsidRDefault="00000000">
      <w:pPr>
        <w:numPr>
          <w:ilvl w:val="0"/>
          <w:numId w:val="3"/>
        </w:numPr>
        <w:adjustRightInd w:val="0"/>
        <w:snapToGrid w:val="0"/>
        <w:spacing w:line="300" w:lineRule="auto"/>
        <w:rPr>
          <w:rFonts w:ascii="华文楷体" w:eastAsia="华文楷体" w:hAnsi="华文楷体" w:cs="华文楷体" w:hint="eastAsia"/>
          <w:b/>
          <w:color w:val="000000"/>
          <w:sz w:val="24"/>
          <w:szCs w:val="24"/>
        </w:rPr>
      </w:pPr>
      <w:r>
        <w:rPr>
          <w:rFonts w:ascii="华文楷体" w:eastAsia="华文楷体" w:hAnsi="华文楷体" w:cs="华文楷体" w:hint="eastAsia"/>
          <w:b/>
          <w:color w:val="000000"/>
          <w:sz w:val="24"/>
          <w:szCs w:val="24"/>
        </w:rPr>
        <w:t>其它</w:t>
      </w:r>
    </w:p>
    <w:p w14:paraId="1ABD6ED5" w14:textId="77777777" w:rsidR="00A14532" w:rsidRDefault="00000000">
      <w:pPr>
        <w:adjustRightInd w:val="0"/>
        <w:snapToGrid w:val="0"/>
        <w:spacing w:line="300" w:lineRule="auto"/>
        <w:ind w:firstLineChars="200" w:firstLine="480"/>
        <w:rPr>
          <w:rFonts w:ascii="华文楷体" w:eastAsia="华文楷体" w:hAnsi="华文楷体" w:cs="华文楷体" w:hint="eastAsia"/>
          <w:color w:val="000000"/>
          <w:sz w:val="24"/>
          <w:szCs w:val="24"/>
        </w:rPr>
      </w:pP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1.本合同执行过程中的未尽事宜，或由于其他任何因素，致使合同无法履行时，双方应本着实事求是友好协商的态度加以解决。</w:t>
      </w:r>
    </w:p>
    <w:p w14:paraId="70518FD5" w14:textId="77777777" w:rsidR="00A14532" w:rsidRDefault="00000000">
      <w:pPr>
        <w:adjustRightInd w:val="0"/>
        <w:snapToGrid w:val="0"/>
        <w:spacing w:line="300" w:lineRule="auto"/>
        <w:ind w:firstLineChars="200" w:firstLine="480"/>
        <w:rPr>
          <w:rFonts w:ascii="华文楷体" w:eastAsia="华文楷体" w:hAnsi="华文楷体" w:cs="华文楷体" w:hint="eastAsia"/>
          <w:color w:val="000000"/>
          <w:sz w:val="24"/>
          <w:szCs w:val="24"/>
        </w:rPr>
      </w:pP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2.本合同由双方法定代表人或授权</w:t>
      </w:r>
      <w:commentRangeStart w:id="13"/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代表人签字，加盖双方</w:t>
      </w:r>
      <w:commentRangeEnd w:id="13"/>
      <w:r>
        <w:commentReference w:id="13"/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公章或合同专用章即生效。双方保证其签字授权代表已获得合法有效的授权签署本合同。</w:t>
      </w:r>
      <w:commentRangeStart w:id="14"/>
      <w:commentRangeEnd w:id="14"/>
      <w:r>
        <w:commentReference w:id="14"/>
      </w:r>
    </w:p>
    <w:p w14:paraId="5B9B1E29" w14:textId="77777777" w:rsidR="00A14532" w:rsidRDefault="00000000">
      <w:pPr>
        <w:adjustRightInd w:val="0"/>
        <w:snapToGrid w:val="0"/>
        <w:spacing w:line="300" w:lineRule="auto"/>
        <w:ind w:leftChars="-257" w:left="-540" w:firstLineChars="450" w:firstLine="1080"/>
        <w:rPr>
          <w:rFonts w:ascii="华文楷体" w:eastAsia="华文楷体" w:hAnsi="华文楷体" w:cs="华文楷体" w:hint="eastAsia"/>
          <w:color w:val="000000"/>
          <w:sz w:val="24"/>
          <w:szCs w:val="24"/>
        </w:rPr>
      </w:pP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3.本合同一式贰份，甲、乙方各执壹份。</w:t>
      </w:r>
      <w:commentRangeStart w:id="15"/>
      <w:commentRangeEnd w:id="15"/>
      <w:r>
        <w:commentReference w:id="15"/>
      </w:r>
    </w:p>
    <w:p w14:paraId="1A966539" w14:textId="77777777" w:rsidR="00A14532" w:rsidRDefault="00000000">
      <w:pPr>
        <w:adjustRightInd w:val="0"/>
        <w:snapToGrid w:val="0"/>
        <w:spacing w:line="300" w:lineRule="auto"/>
        <w:ind w:leftChars="-257" w:left="-540" w:firstLineChars="350" w:firstLine="840"/>
        <w:jc w:val="center"/>
        <w:rPr>
          <w:rFonts w:eastAsia="华文楷体"/>
          <w:sz w:val="24"/>
          <w:szCs w:val="24"/>
          <w:lang w:val="zh-TW"/>
        </w:rPr>
      </w:pPr>
      <w:r>
        <w:rPr>
          <w:rFonts w:eastAsia="华文楷体"/>
          <w:sz w:val="24"/>
          <w:szCs w:val="24"/>
          <w:lang w:val="zh-TW"/>
        </w:rPr>
        <w:t>（</w:t>
      </w:r>
      <w:r>
        <w:rPr>
          <w:rFonts w:eastAsia="华文楷体"/>
          <w:sz w:val="24"/>
          <w:szCs w:val="24"/>
          <w:lang w:val="zh-TW" w:eastAsia="zh-TW"/>
        </w:rPr>
        <w:t>以上无正文</w:t>
      </w:r>
      <w:r>
        <w:rPr>
          <w:rFonts w:eastAsia="华文楷体"/>
          <w:sz w:val="24"/>
          <w:szCs w:val="24"/>
          <w:lang w:val="zh-TW"/>
        </w:rPr>
        <w:t>）</w:t>
      </w:r>
    </w:p>
    <w:p w14:paraId="16B60EA8" w14:textId="77777777" w:rsidR="00A14532" w:rsidRDefault="00000000">
      <w:pPr>
        <w:rPr>
          <w:rFonts w:eastAsia="华文楷体"/>
          <w:sz w:val="24"/>
          <w:szCs w:val="24"/>
          <w:lang w:val="zh-TW"/>
        </w:rPr>
      </w:pPr>
      <w:r>
        <w:rPr>
          <w:rFonts w:eastAsia="华文楷体"/>
          <w:sz w:val="24"/>
          <w:szCs w:val="24"/>
          <w:lang w:val="zh-TW"/>
        </w:rPr>
        <w:br w:type="page"/>
      </w:r>
    </w:p>
    <w:p w14:paraId="615CF96D" w14:textId="77777777" w:rsidR="00A14532" w:rsidRDefault="00A14532">
      <w:pPr>
        <w:tabs>
          <w:tab w:val="left" w:pos="900"/>
        </w:tabs>
        <w:spacing w:line="360" w:lineRule="auto"/>
        <w:ind w:firstLineChars="200" w:firstLine="480"/>
        <w:rPr>
          <w:rFonts w:ascii="华文楷体" w:eastAsia="华文楷体" w:hAnsi="华文楷体" w:cs="华文楷体" w:hint="eastAsia"/>
          <w:sz w:val="24"/>
          <w:szCs w:val="24"/>
          <w:lang w:bidi="ar"/>
        </w:rPr>
      </w:pPr>
    </w:p>
    <w:p w14:paraId="46D9C5DB" w14:textId="77777777" w:rsidR="00A14532" w:rsidRDefault="00000000">
      <w:pPr>
        <w:tabs>
          <w:tab w:val="left" w:pos="900"/>
        </w:tabs>
        <w:spacing w:line="360" w:lineRule="auto"/>
        <w:rPr>
          <w:rFonts w:ascii="华文楷体" w:eastAsia="华文楷体" w:hAnsi="华文楷体" w:cs="华文楷体" w:hint="eastAsia"/>
          <w:sz w:val="24"/>
          <w:szCs w:val="24"/>
        </w:rPr>
      </w:pPr>
      <w:r>
        <w:rPr>
          <w:rFonts w:ascii="华文楷体" w:eastAsia="华文楷体" w:hAnsi="华文楷体" w:cs="华文楷体" w:hint="eastAsia"/>
          <w:sz w:val="24"/>
          <w:szCs w:val="24"/>
          <w:lang w:bidi="ar"/>
        </w:rPr>
        <w:t>（以下为签字页，无内容）</w:t>
      </w:r>
    </w:p>
    <w:p w14:paraId="2B8834AE" w14:textId="77777777" w:rsidR="00A14532" w:rsidRDefault="00A14532">
      <w:pPr>
        <w:tabs>
          <w:tab w:val="left" w:pos="900"/>
        </w:tabs>
        <w:spacing w:line="360" w:lineRule="auto"/>
        <w:ind w:firstLineChars="200" w:firstLine="480"/>
        <w:rPr>
          <w:rFonts w:ascii="华文仿宋" w:eastAsia="华文仿宋" w:hAnsi="华文仿宋" w:cs="华文仿宋" w:hint="eastAsia"/>
          <w:sz w:val="24"/>
          <w:szCs w:val="24"/>
          <w:lang w:bidi="ar"/>
        </w:rPr>
      </w:pPr>
    </w:p>
    <w:p w14:paraId="2359D40D" w14:textId="77777777" w:rsidR="00A14532" w:rsidRDefault="00A14532">
      <w:pPr>
        <w:tabs>
          <w:tab w:val="left" w:pos="900"/>
        </w:tabs>
        <w:spacing w:line="360" w:lineRule="auto"/>
        <w:ind w:firstLineChars="200" w:firstLine="480"/>
        <w:rPr>
          <w:rFonts w:ascii="华文楷体" w:eastAsia="华文楷体" w:hAnsi="华文楷体" w:cs="华文楷体" w:hint="eastAsia"/>
          <w:sz w:val="24"/>
          <w:szCs w:val="24"/>
          <w:lang w:bidi="ar"/>
        </w:rPr>
      </w:pPr>
    </w:p>
    <w:p w14:paraId="4828AC39" w14:textId="77777777" w:rsidR="00A14532" w:rsidRDefault="00000000">
      <w:pPr>
        <w:tabs>
          <w:tab w:val="left" w:pos="900"/>
        </w:tabs>
        <w:spacing w:line="360" w:lineRule="auto"/>
        <w:ind w:firstLineChars="200" w:firstLine="480"/>
        <w:rPr>
          <w:rFonts w:ascii="华文楷体" w:eastAsia="华文楷体" w:hAnsi="华文楷体" w:cs="华文楷体" w:hint="eastAsia"/>
          <w:sz w:val="24"/>
          <w:szCs w:val="24"/>
          <w:lang w:bidi="ar"/>
        </w:rPr>
      </w:pPr>
      <w:r>
        <w:rPr>
          <w:rFonts w:ascii="华文楷体" w:eastAsia="华文楷体" w:hAnsi="华文楷体" w:cs="华文楷体" w:hint="eastAsia"/>
          <w:sz w:val="24"/>
          <w:szCs w:val="24"/>
          <w:lang w:bidi="ar"/>
        </w:rPr>
        <w:t xml:space="preserve">甲方盖章：呼伦贝尔市北方寒冷干旱地区内陆湖泊研究院                             </w:t>
      </w:r>
    </w:p>
    <w:p w14:paraId="5B63D4B5" w14:textId="77777777" w:rsidR="00A14532" w:rsidRDefault="00000000">
      <w:pPr>
        <w:tabs>
          <w:tab w:val="left" w:pos="900"/>
        </w:tabs>
        <w:spacing w:line="360" w:lineRule="auto"/>
        <w:ind w:firstLineChars="200" w:firstLine="480"/>
        <w:rPr>
          <w:rFonts w:ascii="华文楷体" w:eastAsia="华文楷体" w:hAnsi="华文楷体" w:cs="华文楷体" w:hint="eastAsia"/>
          <w:sz w:val="24"/>
          <w:szCs w:val="24"/>
        </w:rPr>
      </w:pPr>
      <w:r>
        <w:rPr>
          <w:rFonts w:ascii="华文楷体" w:eastAsia="华文楷体" w:hAnsi="华文楷体" w:cs="华文楷体" w:hint="eastAsia"/>
          <w:sz w:val="24"/>
          <w:szCs w:val="24"/>
          <w:lang w:bidi="ar"/>
        </w:rPr>
        <w:t xml:space="preserve">授权代表：王昕宇                             </w:t>
      </w:r>
    </w:p>
    <w:p w14:paraId="1FE400F8" w14:textId="77777777" w:rsidR="00A14532" w:rsidRDefault="00000000">
      <w:pPr>
        <w:tabs>
          <w:tab w:val="left" w:pos="900"/>
        </w:tabs>
        <w:spacing w:line="360" w:lineRule="auto"/>
        <w:ind w:firstLineChars="200" w:firstLine="480"/>
        <w:rPr>
          <w:rFonts w:ascii="华文楷体" w:eastAsia="华文楷体" w:hAnsi="华文楷体" w:cs="华文楷体" w:hint="eastAsia"/>
          <w:sz w:val="24"/>
          <w:szCs w:val="24"/>
          <w:lang w:bidi="ar"/>
        </w:rPr>
      </w:pPr>
      <w:r>
        <w:rPr>
          <w:rFonts w:ascii="华文楷体" w:eastAsia="华文楷体" w:hAnsi="华文楷体" w:cs="华文楷体" w:hint="eastAsia"/>
          <w:sz w:val="24"/>
          <w:szCs w:val="24"/>
          <w:lang w:bidi="ar"/>
        </w:rPr>
        <w:t>签约日期：</w:t>
      </w:r>
    </w:p>
    <w:p w14:paraId="0905DC13" w14:textId="77777777" w:rsidR="00A14532" w:rsidRDefault="00000000">
      <w:pPr>
        <w:tabs>
          <w:tab w:val="left" w:pos="900"/>
        </w:tabs>
        <w:spacing w:line="360" w:lineRule="auto"/>
        <w:ind w:firstLineChars="200" w:firstLine="480"/>
        <w:rPr>
          <w:rFonts w:ascii="华文楷体" w:eastAsia="华文楷体" w:hAnsi="华文楷体" w:cs="华文楷体" w:hint="eastAsia"/>
          <w:sz w:val="24"/>
          <w:szCs w:val="24"/>
          <w:lang w:bidi="ar"/>
        </w:rPr>
      </w:pPr>
      <w:r>
        <w:rPr>
          <w:rFonts w:ascii="华文楷体" w:eastAsia="华文楷体" w:hAnsi="华文楷体" w:cs="华文楷体" w:hint="eastAsia"/>
          <w:sz w:val="24"/>
          <w:szCs w:val="24"/>
          <w:lang w:bidi="ar"/>
        </w:rPr>
        <w:t xml:space="preserve">  </w:t>
      </w:r>
    </w:p>
    <w:p w14:paraId="40D87E4C" w14:textId="77777777" w:rsidR="00A14532" w:rsidRDefault="00000000">
      <w:pPr>
        <w:tabs>
          <w:tab w:val="left" w:pos="900"/>
        </w:tabs>
        <w:spacing w:line="360" w:lineRule="auto"/>
        <w:ind w:firstLineChars="200" w:firstLine="480"/>
        <w:rPr>
          <w:rFonts w:ascii="华文楷体" w:eastAsia="华文楷体" w:hAnsi="华文楷体" w:cs="华文楷体" w:hint="eastAsia"/>
          <w:color w:val="000000"/>
          <w:sz w:val="24"/>
          <w:szCs w:val="24"/>
        </w:rPr>
      </w:pPr>
      <w:r>
        <w:rPr>
          <w:rFonts w:ascii="华文楷体" w:eastAsia="华文楷体" w:hAnsi="华文楷体" w:cs="华文楷体" w:hint="eastAsia"/>
          <w:sz w:val="24"/>
          <w:szCs w:val="24"/>
          <w:lang w:bidi="ar"/>
        </w:rPr>
        <w:t xml:space="preserve">乙方盖章： </w:t>
      </w:r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天津中</w:t>
      </w:r>
      <w:proofErr w:type="gramStart"/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科谱光</w:t>
      </w:r>
      <w:proofErr w:type="gramEnd"/>
      <w:r>
        <w:rPr>
          <w:rFonts w:ascii="华文楷体" w:eastAsia="华文楷体" w:hAnsi="华文楷体" w:cs="华文楷体" w:hint="eastAsia"/>
          <w:color w:val="000000"/>
          <w:sz w:val="24"/>
          <w:szCs w:val="24"/>
        </w:rPr>
        <w:t>信息技术有限公司</w:t>
      </w:r>
    </w:p>
    <w:p w14:paraId="4C7208B1" w14:textId="77777777" w:rsidR="00A14532" w:rsidRDefault="00000000">
      <w:pPr>
        <w:tabs>
          <w:tab w:val="left" w:pos="900"/>
        </w:tabs>
        <w:spacing w:line="360" w:lineRule="auto"/>
        <w:ind w:firstLineChars="200" w:firstLine="480"/>
        <w:rPr>
          <w:rFonts w:ascii="华文楷体" w:eastAsia="华文楷体" w:hAnsi="华文楷体" w:cs="华文楷体" w:hint="eastAsia"/>
          <w:sz w:val="24"/>
          <w:szCs w:val="24"/>
        </w:rPr>
      </w:pPr>
      <w:commentRangeStart w:id="16"/>
      <w:r>
        <w:rPr>
          <w:rFonts w:ascii="华文楷体" w:eastAsia="华文楷体" w:hAnsi="华文楷体" w:cs="华文楷体" w:hint="eastAsia"/>
          <w:sz w:val="24"/>
          <w:szCs w:val="24"/>
          <w:lang w:bidi="ar"/>
        </w:rPr>
        <w:t>授权代表：</w:t>
      </w:r>
      <w:r>
        <w:rPr>
          <w:rFonts w:eastAsia="华文楷体" w:hint="eastAsia"/>
          <w:sz w:val="24"/>
          <w:szCs w:val="24"/>
        </w:rPr>
        <w:t>陈利娜</w:t>
      </w:r>
      <w:r>
        <w:rPr>
          <w:rFonts w:ascii="华文楷体" w:eastAsia="华文楷体" w:hAnsi="华文楷体" w:cs="华文楷体" w:hint="eastAsia"/>
          <w:sz w:val="24"/>
          <w:szCs w:val="24"/>
          <w:lang w:bidi="ar"/>
        </w:rPr>
        <w:t xml:space="preserve">  </w:t>
      </w:r>
      <w:commentRangeEnd w:id="16"/>
      <w:r>
        <w:commentReference w:id="16"/>
      </w:r>
      <w:r>
        <w:rPr>
          <w:rFonts w:ascii="华文楷体" w:eastAsia="华文楷体" w:hAnsi="华文楷体" w:cs="华文楷体" w:hint="eastAsia"/>
          <w:sz w:val="24"/>
          <w:szCs w:val="24"/>
          <w:lang w:bidi="ar"/>
        </w:rPr>
        <w:t xml:space="preserve">                           </w:t>
      </w:r>
    </w:p>
    <w:p w14:paraId="00F31D84" w14:textId="77777777" w:rsidR="00A14532" w:rsidRDefault="00000000">
      <w:pPr>
        <w:pStyle w:val="3"/>
        <w:numPr>
          <w:ilvl w:val="2"/>
          <w:numId w:val="0"/>
        </w:numPr>
        <w:ind w:firstLineChars="200" w:firstLine="480"/>
        <w:rPr>
          <w:rFonts w:ascii="华文楷体" w:eastAsia="华文楷体" w:hAnsi="华文楷体" w:cs="华文楷体" w:hint="eastAsia"/>
          <w:b w:val="0"/>
          <w:bCs w:val="0"/>
          <w:sz w:val="24"/>
          <w:szCs w:val="24"/>
          <w:lang w:bidi="ar"/>
        </w:rPr>
      </w:pPr>
      <w:r>
        <w:rPr>
          <w:rFonts w:ascii="华文楷体" w:eastAsia="华文楷体" w:hAnsi="华文楷体" w:cs="华文楷体" w:hint="eastAsia"/>
          <w:b w:val="0"/>
          <w:bCs w:val="0"/>
          <w:sz w:val="24"/>
          <w:szCs w:val="24"/>
          <w:lang w:bidi="ar"/>
        </w:rPr>
        <w:t xml:space="preserve">签约日期： </w:t>
      </w:r>
    </w:p>
    <w:p w14:paraId="09C0130B" w14:textId="77777777" w:rsidR="00A14532" w:rsidRDefault="00000000">
      <w:pPr>
        <w:tabs>
          <w:tab w:val="left" w:pos="900"/>
        </w:tabs>
        <w:spacing w:line="360" w:lineRule="auto"/>
        <w:rPr>
          <w:rFonts w:ascii="华文楷体" w:eastAsia="华文楷体" w:hAnsi="华文楷体" w:cs="华文楷体" w:hint="eastAsia"/>
          <w:sz w:val="24"/>
          <w:szCs w:val="24"/>
        </w:rPr>
      </w:pPr>
      <w:r>
        <w:rPr>
          <w:rFonts w:ascii="华文楷体" w:eastAsia="华文楷体" w:hAnsi="华文楷体" w:cs="华文楷体" w:hint="eastAsia"/>
          <w:sz w:val="24"/>
          <w:szCs w:val="24"/>
          <w:lang w:bidi="ar"/>
        </w:rPr>
        <w:t xml:space="preserve">                         </w:t>
      </w:r>
    </w:p>
    <w:p w14:paraId="28A7486B" w14:textId="77777777" w:rsidR="00A14532" w:rsidRDefault="00A14532">
      <w:pPr>
        <w:rPr>
          <w:rFonts w:ascii="华文楷体" w:eastAsia="华文楷体" w:hAnsi="华文楷体" w:cs="华文楷体" w:hint="eastAsia"/>
        </w:rPr>
      </w:pPr>
    </w:p>
    <w:sectPr w:rsidR="00A14532">
      <w:footerReference w:type="even" r:id="rId11"/>
      <w:pgSz w:w="11906" w:h="16838"/>
      <w:pgMar w:top="426" w:right="1134" w:bottom="935" w:left="1032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霖洁" w:date="2025-06-17T15:12:00Z" w:initials="">
    <w:p w14:paraId="29986C74" w14:textId="77777777" w:rsidR="00A14532" w:rsidRDefault="00000000">
      <w:pPr>
        <w:pStyle w:val="a3"/>
      </w:pPr>
      <w:r>
        <w:rPr>
          <w:rFonts w:hint="eastAsia"/>
        </w:rPr>
        <w:t>提请贵院按照法定程序确定乙方，并审查乙方履约能力。</w:t>
      </w:r>
    </w:p>
  </w:comment>
  <w:comment w:id="2" w:author="霖洁" w:date="2025-06-17T14:25:00Z" w:initials="">
    <w:p w14:paraId="6853612F" w14:textId="77777777" w:rsidR="00A14532" w:rsidRDefault="00000000">
      <w:pPr>
        <w:pStyle w:val="a3"/>
      </w:pPr>
      <w:r>
        <w:rPr>
          <w:rFonts w:hint="eastAsia"/>
        </w:rPr>
        <w:t>提请填写待维修的设备名称。</w:t>
      </w:r>
    </w:p>
  </w:comment>
  <w:comment w:id="3" w:author="霖洁" w:date="2025-06-17T14:24:00Z" w:initials="">
    <w:p w14:paraId="0A5F185A" w14:textId="77777777" w:rsidR="00A14532" w:rsidRDefault="00000000">
      <w:pPr>
        <w:pStyle w:val="a3"/>
      </w:pPr>
      <w:r>
        <w:rPr>
          <w:rFonts w:hint="eastAsia"/>
        </w:rPr>
        <w:t>提请贵院填写空白处信息。</w:t>
      </w:r>
    </w:p>
  </w:comment>
  <w:comment w:id="4" w:author="霖洁" w:date="2025-06-17T15:25:00Z" w:initials="">
    <w:p w14:paraId="508B76B0" w14:textId="77777777" w:rsidR="00A14532" w:rsidRDefault="00000000">
      <w:pPr>
        <w:pStyle w:val="a3"/>
      </w:pPr>
      <w:r>
        <w:rPr>
          <w:rFonts w:hint="eastAsia"/>
        </w:rPr>
        <w:t>建议改为：因地震、洪水、战争、政府行为、疫情等不可抗力事件，导致一方无法履行或部分无法履行合同的，受影响方应及时通知对方，并在</w:t>
      </w:r>
      <w:r>
        <w:rPr>
          <w:rFonts w:hint="eastAsia"/>
        </w:rPr>
        <w:t xml:space="preserve"> </w:t>
      </w:r>
      <w:r>
        <w:rPr>
          <w:rFonts w:hint="eastAsia"/>
        </w:rPr>
        <w:t>？天内提供证明。</w:t>
      </w:r>
    </w:p>
  </w:comment>
  <w:comment w:id="5" w:author="霖洁" w:date="2025-06-17T15:26:00Z" w:initials="">
    <w:p w14:paraId="083D74C1" w14:textId="77777777" w:rsidR="00A14532" w:rsidRDefault="00000000">
      <w:pPr>
        <w:pStyle w:val="a3"/>
      </w:pPr>
      <w:r>
        <w:rPr>
          <w:rFonts w:hint="eastAsia"/>
        </w:rPr>
        <w:t>建议增加内容：各自损失各自承担。</w:t>
      </w:r>
    </w:p>
  </w:comment>
  <w:comment w:id="8" w:author="霖洁" w:date="2025-06-17T15:49:00Z" w:initials="">
    <w:p w14:paraId="41514D22" w14:textId="77777777" w:rsidR="00A14532" w:rsidRDefault="00000000">
      <w:pPr>
        <w:pStyle w:val="a3"/>
      </w:pPr>
      <w:r>
        <w:rPr>
          <w:rFonts w:hint="eastAsia"/>
        </w:rPr>
        <w:t>提请明确定制的规格、技术参数以及定制的材质</w:t>
      </w:r>
    </w:p>
  </w:comment>
  <w:comment w:id="9" w:author="霖洁" w:date="2025-06-17T15:51:00Z" w:initials="">
    <w:p w14:paraId="3BE1195E" w14:textId="77777777" w:rsidR="00A14532" w:rsidRDefault="00000000">
      <w:pPr>
        <w:pStyle w:val="a3"/>
      </w:pPr>
      <w:r>
        <w:rPr>
          <w:rFonts w:hint="eastAsia"/>
        </w:rPr>
        <w:t>建议增加内容：乙方承诺所提供的维修配件为符合国家标准的全新原厂正品，乙方提供原厂合格证明，因配件质量问题导致维修设备出现故障的，乙方应在接到甲方通知后？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小时内响应并免费更换符合质量要求的配件，由此产生的费用由乙方自行承担。</w:t>
      </w:r>
    </w:p>
  </w:comment>
  <w:comment w:id="10" w:author="霖洁" w:date="2025-06-17T15:21:00Z" w:initials="">
    <w:p w14:paraId="15693B09" w14:textId="77777777" w:rsidR="00A14532" w:rsidRDefault="00000000">
      <w:pPr>
        <w:pStyle w:val="a3"/>
      </w:pPr>
      <w:r>
        <w:rPr>
          <w:rFonts w:hint="eastAsia"/>
        </w:rPr>
        <w:t>提请贵院在合同中明确验收标准和技术规范。</w:t>
      </w:r>
    </w:p>
    <w:p w14:paraId="37E01AEF" w14:textId="77777777" w:rsidR="00A14532" w:rsidRDefault="00000000">
      <w:pPr>
        <w:pStyle w:val="a3"/>
      </w:pPr>
      <w:r>
        <w:rPr>
          <w:rFonts w:hint="eastAsia"/>
        </w:rPr>
        <w:t>建议增加内容：乙方应严格按照国家相关技术标准和设备原厂技术规范进行维修，确保维修后的浮标站达标，且确保正常运行。</w:t>
      </w:r>
    </w:p>
  </w:comment>
  <w:comment w:id="11" w:author="霖洁" w:date="2025-06-17T15:32:00Z" w:initials="">
    <w:p w14:paraId="62BB5633" w14:textId="77777777" w:rsidR="00A14532" w:rsidRDefault="00000000">
      <w:pPr>
        <w:pStyle w:val="a3"/>
      </w:pPr>
      <w:r>
        <w:rPr>
          <w:rFonts w:hint="eastAsia"/>
        </w:rPr>
        <w:t>建议改为：合格后？日内，先由乙方提供正规发票，甲方收到乙方发票确认无误后？日内；</w:t>
      </w:r>
    </w:p>
  </w:comment>
  <w:comment w:id="12" w:author="霖洁" w:date="2025-06-17T15:07:00Z" w:initials="">
    <w:p w14:paraId="24FC71CF" w14:textId="77777777" w:rsidR="00A14532" w:rsidRDefault="00000000">
      <w:pPr>
        <w:pStyle w:val="a3"/>
      </w:pPr>
      <w:r>
        <w:rPr>
          <w:rFonts w:hint="eastAsia"/>
        </w:rPr>
        <w:t>建议改为：甲方住所地</w:t>
      </w:r>
    </w:p>
  </w:comment>
  <w:comment w:id="13" w:author="霖洁" w:date="2025-06-17T15:08:00Z" w:initials="">
    <w:p w14:paraId="18B42EEA" w14:textId="77777777" w:rsidR="00A14532" w:rsidRDefault="00000000">
      <w:pPr>
        <w:pStyle w:val="a3"/>
      </w:pPr>
      <w:r>
        <w:rPr>
          <w:rFonts w:hint="eastAsia"/>
        </w:rPr>
        <w:t>建议改为：法定代表人或授权代表人签字并加盖</w:t>
      </w:r>
    </w:p>
  </w:comment>
  <w:comment w:id="14" w:author="霖洁" w:date="2025-06-17T16:01:00Z" w:initials="">
    <w:p w14:paraId="73A52EC8" w14:textId="77777777" w:rsidR="00A14532" w:rsidRDefault="00000000">
      <w:pPr>
        <w:pStyle w:val="a3"/>
      </w:pPr>
      <w:r>
        <w:rPr>
          <w:rFonts w:hint="eastAsia"/>
        </w:rPr>
        <w:t>建议增加内容：双方保证其签字授权代表已获得合法有效的授权签署本合同。</w:t>
      </w:r>
    </w:p>
  </w:comment>
  <w:comment w:id="15" w:author="霖洁" w:date="2025-06-17T15:40:00Z" w:initials="">
    <w:p w14:paraId="5DE94B6E" w14:textId="77777777" w:rsidR="00A14532" w:rsidRDefault="00000000">
      <w:pPr>
        <w:pStyle w:val="a3"/>
      </w:pPr>
      <w:r>
        <w:rPr>
          <w:rFonts w:hint="eastAsia"/>
        </w:rPr>
        <w:t>建议增加违约条款：</w:t>
      </w:r>
    </w:p>
    <w:p w14:paraId="46C07229" w14:textId="77777777" w:rsidR="00A14532" w:rsidRDefault="00000000">
      <w:pPr>
        <w:pStyle w:val="a3"/>
        <w:numPr>
          <w:ilvl w:val="0"/>
          <w:numId w:val="2"/>
        </w:numPr>
      </w:pPr>
      <w:r>
        <w:rPr>
          <w:rFonts w:hint="eastAsia"/>
        </w:rPr>
        <w:t>因乙方原因导致工期延误的，每逾期</w:t>
      </w:r>
      <w:r>
        <w:rPr>
          <w:rFonts w:hint="eastAsia"/>
        </w:rPr>
        <w:t>1</w:t>
      </w:r>
      <w:r>
        <w:rPr>
          <w:rFonts w:hint="eastAsia"/>
        </w:rPr>
        <w:t>日，按日向甲方支付合同总价的</w:t>
      </w:r>
      <w:r>
        <w:rPr>
          <w:rFonts w:hint="eastAsia"/>
        </w:rPr>
        <w:t>0.01%</w:t>
      </w:r>
      <w:r>
        <w:rPr>
          <w:rFonts w:hint="eastAsia"/>
        </w:rPr>
        <w:t>的违约金，逾期超过？日的，甲方有权单方解除合同，乙方应当赔偿由此造成的甲方全部损失，并承担全部损失</w:t>
      </w:r>
      <w:r>
        <w:rPr>
          <w:rFonts w:hint="eastAsia"/>
        </w:rPr>
        <w:t>30%</w:t>
      </w:r>
      <w:r>
        <w:rPr>
          <w:rFonts w:hint="eastAsia"/>
        </w:rPr>
        <w:t>的违约金。</w:t>
      </w:r>
    </w:p>
    <w:p w14:paraId="70FD77A2" w14:textId="77777777" w:rsidR="00A14532" w:rsidRDefault="00000000">
      <w:pPr>
        <w:pStyle w:val="a3"/>
        <w:numPr>
          <w:ilvl w:val="0"/>
          <w:numId w:val="2"/>
        </w:numPr>
      </w:pPr>
      <w:r>
        <w:rPr>
          <w:rFonts w:hint="eastAsia"/>
        </w:rPr>
        <w:t>乙方完成维修工作</w:t>
      </w:r>
      <w:r>
        <w:t>验收不合格的，乙方应在</w:t>
      </w:r>
      <w:r>
        <w:t xml:space="preserve"> </w:t>
      </w:r>
      <w:r>
        <w:rPr>
          <w:rFonts w:hint="eastAsia"/>
        </w:rPr>
        <w:t>？</w:t>
      </w:r>
      <w:r>
        <w:t>日内完成整改并重新报验。</w:t>
      </w:r>
      <w:r>
        <w:rPr>
          <w:rFonts w:hint="eastAsia"/>
        </w:rPr>
        <w:t>乙方拒绝</w:t>
      </w:r>
      <w:r>
        <w:t>整改</w:t>
      </w:r>
      <w:r>
        <w:rPr>
          <w:rFonts w:hint="eastAsia"/>
        </w:rPr>
        <w:t>或整改？次后</w:t>
      </w:r>
      <w:r>
        <w:t>仍不合格</w:t>
      </w:r>
      <w:r>
        <w:rPr>
          <w:rFonts w:hint="eastAsia"/>
        </w:rPr>
        <w:t>的</w:t>
      </w:r>
      <w:r>
        <w:t>，</w:t>
      </w:r>
      <w:r>
        <w:rPr>
          <w:rFonts w:hint="eastAsia"/>
        </w:rPr>
        <w:t>甲方有权</w:t>
      </w:r>
      <w:r>
        <w:t>委托第三方维修</w:t>
      </w:r>
      <w:r>
        <w:rPr>
          <w:rFonts w:hint="eastAsia"/>
        </w:rPr>
        <w:t>，产生的</w:t>
      </w:r>
      <w:r>
        <w:t>费用</w:t>
      </w:r>
      <w:r>
        <w:rPr>
          <w:rFonts w:hint="eastAsia"/>
        </w:rPr>
        <w:t>全部</w:t>
      </w:r>
      <w:r>
        <w:t>由乙方承担</w:t>
      </w:r>
      <w:r>
        <w:rPr>
          <w:rFonts w:hint="eastAsia"/>
        </w:rPr>
        <w:t>。且</w:t>
      </w:r>
      <w:r>
        <w:t>甲方有权单方解除合同</w:t>
      </w:r>
      <w:r>
        <w:rPr>
          <w:rFonts w:hint="eastAsia"/>
        </w:rPr>
        <w:t>，乙方应赔偿由此造成的甲方全部损失，并承担全部损失</w:t>
      </w:r>
      <w:r>
        <w:rPr>
          <w:rFonts w:hint="eastAsia"/>
        </w:rPr>
        <w:t>30%</w:t>
      </w:r>
      <w:r>
        <w:rPr>
          <w:rFonts w:hint="eastAsia"/>
        </w:rPr>
        <w:t>的违约金。</w:t>
      </w:r>
    </w:p>
    <w:p w14:paraId="7BA85919" w14:textId="77777777" w:rsidR="00A14532" w:rsidRDefault="00000000">
      <w:pPr>
        <w:pStyle w:val="a3"/>
        <w:numPr>
          <w:ilvl w:val="0"/>
          <w:numId w:val="2"/>
        </w:numPr>
      </w:pPr>
      <w:r>
        <w:t>甲方有权派员对</w:t>
      </w:r>
      <w:r>
        <w:rPr>
          <w:rFonts w:hint="eastAsia"/>
        </w:rPr>
        <w:t>乙方</w:t>
      </w:r>
      <w:r>
        <w:t>维修过程进行现场监督和检查，乙方应</w:t>
      </w:r>
      <w:r>
        <w:rPr>
          <w:rFonts w:hint="eastAsia"/>
        </w:rPr>
        <w:t>对</w:t>
      </w:r>
      <w:r>
        <w:t>甲方检查发现的问题，及时整改。乙方拒绝整改或整改？次后仍不合格的，甲方有权委托第三方维修，产生的费用全部由乙方承担。且甲方有权单方解除合同，乙方应赔偿由此造成的甲方全部损失，并承担全部损失</w:t>
      </w:r>
      <w:r>
        <w:t>30%</w:t>
      </w:r>
      <w:r>
        <w:t>的违约金。</w:t>
      </w:r>
    </w:p>
  </w:comment>
  <w:comment w:id="16" w:author="霖洁" w:date="2025-06-17T15:35:00Z" w:initials="">
    <w:p w14:paraId="10C53D05" w14:textId="77777777" w:rsidR="00A14532" w:rsidRDefault="00000000">
      <w:pPr>
        <w:pStyle w:val="a3"/>
      </w:pPr>
      <w:r>
        <w:rPr>
          <w:rFonts w:hint="eastAsia"/>
        </w:rPr>
        <w:t>提请贵院，核实乙方授权代表的授权委托书、职务证明，并留存原件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986C74" w15:done="0"/>
  <w15:commentEx w15:paraId="6853612F" w15:done="0"/>
  <w15:commentEx w15:paraId="0A5F185A" w15:done="0"/>
  <w15:commentEx w15:paraId="508B76B0" w15:done="0"/>
  <w15:commentEx w15:paraId="083D74C1" w15:done="0"/>
  <w15:commentEx w15:paraId="41514D22" w15:done="0"/>
  <w15:commentEx w15:paraId="3BE1195E" w15:done="0"/>
  <w15:commentEx w15:paraId="37E01AEF" w15:done="0"/>
  <w15:commentEx w15:paraId="62BB5633" w15:done="0"/>
  <w15:commentEx w15:paraId="24FC71CF" w15:done="0"/>
  <w15:commentEx w15:paraId="18B42EEA" w15:done="0"/>
  <w15:commentEx w15:paraId="73A52EC8" w15:done="0"/>
  <w15:commentEx w15:paraId="7BA85919" w15:done="0"/>
  <w15:commentEx w15:paraId="10C53D0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986C74" w16cid:durableId="29986C74"/>
  <w16cid:commentId w16cid:paraId="6853612F" w16cid:durableId="6853612F"/>
  <w16cid:commentId w16cid:paraId="0A5F185A" w16cid:durableId="0A5F185A"/>
  <w16cid:commentId w16cid:paraId="508B76B0" w16cid:durableId="508B76B0"/>
  <w16cid:commentId w16cid:paraId="083D74C1" w16cid:durableId="083D74C1"/>
  <w16cid:commentId w16cid:paraId="41514D22" w16cid:durableId="41514D22"/>
  <w16cid:commentId w16cid:paraId="3BE1195E" w16cid:durableId="3BE1195E"/>
  <w16cid:commentId w16cid:paraId="37E01AEF" w16cid:durableId="37E01AEF"/>
  <w16cid:commentId w16cid:paraId="62BB5633" w16cid:durableId="62BB5633"/>
  <w16cid:commentId w16cid:paraId="24FC71CF" w16cid:durableId="24FC71CF"/>
  <w16cid:commentId w16cid:paraId="18B42EEA" w16cid:durableId="18B42EEA"/>
  <w16cid:commentId w16cid:paraId="73A52EC8" w16cid:durableId="73A52EC8"/>
  <w16cid:commentId w16cid:paraId="7BA85919" w16cid:durableId="7BA85919"/>
  <w16cid:commentId w16cid:paraId="10C53D05" w16cid:durableId="10C53D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F7D8" w14:textId="77777777" w:rsidR="009A526D" w:rsidRDefault="009A526D">
      <w:pPr>
        <w:spacing w:after="0" w:line="240" w:lineRule="auto"/>
      </w:pPr>
      <w:r>
        <w:separator/>
      </w:r>
    </w:p>
  </w:endnote>
  <w:endnote w:type="continuationSeparator" w:id="0">
    <w:p w14:paraId="4BA6EA24" w14:textId="77777777" w:rsidR="009A526D" w:rsidRDefault="009A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5FA1" w14:textId="77777777" w:rsidR="00A14532" w:rsidRDefault="00000000">
    <w:pPr>
      <w:pStyle w:val="a5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fldChar w:fldCharType="end"/>
    </w:r>
  </w:p>
  <w:p w14:paraId="40759B99" w14:textId="77777777" w:rsidR="00A14532" w:rsidRDefault="00A145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0EB9" w14:textId="77777777" w:rsidR="009A526D" w:rsidRDefault="009A526D">
      <w:pPr>
        <w:spacing w:after="0" w:line="240" w:lineRule="auto"/>
      </w:pPr>
      <w:r>
        <w:separator/>
      </w:r>
    </w:p>
  </w:footnote>
  <w:footnote w:type="continuationSeparator" w:id="0">
    <w:p w14:paraId="57E97333" w14:textId="77777777" w:rsidR="009A526D" w:rsidRDefault="009A5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379C29"/>
    <w:multiLevelType w:val="singleLevel"/>
    <w:tmpl w:val="B9379C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24C17EA"/>
    <w:multiLevelType w:val="multilevel"/>
    <w:tmpl w:val="024C17EA"/>
    <w:lvl w:ilvl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1" w:hanging="1"/>
      </w:pPr>
      <w:rPr>
        <w:rFonts w:hint="eastAsia"/>
      </w:rPr>
    </w:lvl>
    <w:lvl w:ilvl="2">
      <w:start w:val="1"/>
      <w:numFmt w:val="decimal"/>
      <w:pStyle w:val="3"/>
      <w:isLgl/>
      <w:lvlText w:val="%1.%2.%3."/>
      <w:lvlJc w:val="left"/>
      <w:pPr>
        <w:ind w:left="720" w:hanging="720"/>
      </w:pPr>
      <w:rPr>
        <w:rFonts w:ascii="黑体" w:eastAsia="黑体" w:hAnsi="黑体" w:cs="黑体" w:hint="default"/>
      </w:rPr>
    </w:lvl>
    <w:lvl w:ilvl="3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2" w15:restartNumberingAfterBreak="0">
    <w:nsid w:val="35664FC4"/>
    <w:multiLevelType w:val="singleLevel"/>
    <w:tmpl w:val="35664FC4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780824F7"/>
    <w:multiLevelType w:val="multilevel"/>
    <w:tmpl w:val="780824F7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896355113">
    <w:abstractNumId w:val="1"/>
  </w:num>
  <w:num w:numId="2" w16cid:durableId="1542207435">
    <w:abstractNumId w:val="2"/>
  </w:num>
  <w:num w:numId="3" w16cid:durableId="1716809533">
    <w:abstractNumId w:val="3"/>
  </w:num>
  <w:num w:numId="4" w16cid:durableId="19849656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霖洁">
    <w15:presenceInfo w15:providerId="None" w15:userId="霖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164CBB"/>
    <w:rsid w:val="0043582A"/>
    <w:rsid w:val="00451B39"/>
    <w:rsid w:val="004B7946"/>
    <w:rsid w:val="004E0D36"/>
    <w:rsid w:val="00553D01"/>
    <w:rsid w:val="005944FB"/>
    <w:rsid w:val="005D7382"/>
    <w:rsid w:val="00643ED7"/>
    <w:rsid w:val="006D4F18"/>
    <w:rsid w:val="00750FF8"/>
    <w:rsid w:val="007E308A"/>
    <w:rsid w:val="008C6D99"/>
    <w:rsid w:val="00943138"/>
    <w:rsid w:val="009A526D"/>
    <w:rsid w:val="00A14532"/>
    <w:rsid w:val="00AC0F93"/>
    <w:rsid w:val="00AD6756"/>
    <w:rsid w:val="00BB7DE5"/>
    <w:rsid w:val="00D9047A"/>
    <w:rsid w:val="00DE5C65"/>
    <w:rsid w:val="00E0626E"/>
    <w:rsid w:val="00E91E01"/>
    <w:rsid w:val="029E1443"/>
    <w:rsid w:val="05DD3F51"/>
    <w:rsid w:val="06AC1E40"/>
    <w:rsid w:val="0782145E"/>
    <w:rsid w:val="0A3129E7"/>
    <w:rsid w:val="0A4B76F2"/>
    <w:rsid w:val="0BFC0F5D"/>
    <w:rsid w:val="0C4C1F85"/>
    <w:rsid w:val="10453240"/>
    <w:rsid w:val="12D82C42"/>
    <w:rsid w:val="14F1597F"/>
    <w:rsid w:val="1A91783F"/>
    <w:rsid w:val="1B284725"/>
    <w:rsid w:val="1CCB1E4B"/>
    <w:rsid w:val="1F65178F"/>
    <w:rsid w:val="228E1992"/>
    <w:rsid w:val="24AA6AB3"/>
    <w:rsid w:val="2A5063FA"/>
    <w:rsid w:val="2ACB3B4E"/>
    <w:rsid w:val="2B797161"/>
    <w:rsid w:val="2E86311D"/>
    <w:rsid w:val="30463E1E"/>
    <w:rsid w:val="31801FC4"/>
    <w:rsid w:val="32BE14EE"/>
    <w:rsid w:val="33D25C91"/>
    <w:rsid w:val="3C1D582B"/>
    <w:rsid w:val="3CA73211"/>
    <w:rsid w:val="3DFC4E7F"/>
    <w:rsid w:val="3E266F05"/>
    <w:rsid w:val="3EAB715E"/>
    <w:rsid w:val="3F770FAE"/>
    <w:rsid w:val="45205E79"/>
    <w:rsid w:val="4D291727"/>
    <w:rsid w:val="4E376061"/>
    <w:rsid w:val="52C51658"/>
    <w:rsid w:val="53164CBB"/>
    <w:rsid w:val="56852538"/>
    <w:rsid w:val="578E2F21"/>
    <w:rsid w:val="5C6F4632"/>
    <w:rsid w:val="601B2AEB"/>
    <w:rsid w:val="61F86BC7"/>
    <w:rsid w:val="6210426E"/>
    <w:rsid w:val="642671DC"/>
    <w:rsid w:val="68F3101A"/>
    <w:rsid w:val="69F82E6A"/>
    <w:rsid w:val="6A333F49"/>
    <w:rsid w:val="6D480FD8"/>
    <w:rsid w:val="6E2E0868"/>
    <w:rsid w:val="729D1E1A"/>
    <w:rsid w:val="79117830"/>
    <w:rsid w:val="7B6A2E87"/>
    <w:rsid w:val="7C52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274E813-9A7A-411B-9572-BC74B4FC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outlineLvl w:val="2"/>
    </w:pPr>
    <w:rPr>
      <w:rFonts w:ascii="宋体" w:eastAsia="黑体" w:hAnsi="宋体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after="120"/>
    </w:pPr>
    <w:rPr>
      <w:rFonts w:eastAsia="Times New Roman"/>
      <w:szCs w:val="21"/>
      <w:u w:color="00000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page number"/>
    <w:qFormat/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</w:rPr>
  </w:style>
  <w:style w:type="paragraph" w:styleId="ad">
    <w:name w:val="Revision"/>
    <w:hidden/>
    <w:uiPriority w:val="99"/>
    <w:unhideWhenUsed/>
    <w:rsid w:val="004B7946"/>
    <w:pPr>
      <w:spacing w:after="0" w:line="240" w:lineRule="auto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985</Words>
  <Characters>1095</Characters>
  <Application>Microsoft Office Word</Application>
  <DocSecurity>0</DocSecurity>
  <Lines>73</Lines>
  <Paragraphs>94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陈利娜</dc:creator>
  <cp:lastModifiedBy>利娜 陈</cp:lastModifiedBy>
  <cp:revision>13</cp:revision>
  <cp:lastPrinted>2025-06-18T02:51:00Z</cp:lastPrinted>
  <dcterms:created xsi:type="dcterms:W3CDTF">2025-06-03T01:50:00Z</dcterms:created>
  <dcterms:modified xsi:type="dcterms:W3CDTF">2026-04-14T00:43:00Z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58B17A902D9147F28B90FCA7D0E483D7</vt:lpwstr>
  </property>
  <property fmtid="{D5CDD505-2E9C-101B-9397-08002B2CF9AE}" pid="4" name="KSOTemplateDocerSaveRecord">
    <vt:lpwstr>eyJoZGlkIjoiMTYwMTBkNGZlZTdlNDY0Yjc5ZmY4ZDIxMjRkMjlkYzkiLCJ1c2VySWQiOiIyOTE5MjUyMDYifQ==</vt:lpwstr>
  </property>
</Properties>
</file>